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D41080" w14:textId="488B702D" w:rsidR="005A7B3F" w:rsidRDefault="0040678D" w:rsidP="006045D4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13</w:t>
      </w:r>
      <w:r w:rsidR="005A7B3F" w:rsidRPr="006045D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November</w:t>
      </w:r>
      <w:r w:rsidR="005A7B3F" w:rsidRPr="006045D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2018</w:t>
      </w:r>
    </w:p>
    <w:p w14:paraId="4EDD0ECB" w14:textId="77777777" w:rsidR="005A7B3F" w:rsidRPr="006045D4" w:rsidRDefault="005A7B3F" w:rsidP="006045D4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2582B225" w14:textId="5E87752F" w:rsidR="005A7B3F" w:rsidRPr="006045D4" w:rsidRDefault="002B5CE1" w:rsidP="006045D4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California Air Resources Board</w:t>
      </w:r>
    </w:p>
    <w:p w14:paraId="1CE4F0D1" w14:textId="49CE1437" w:rsidR="005A7B3F" w:rsidRPr="006045D4" w:rsidRDefault="002B5CE1" w:rsidP="006045D4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1001 I Street</w:t>
      </w:r>
    </w:p>
    <w:p w14:paraId="164265E3" w14:textId="1935E502" w:rsidR="005A7B3F" w:rsidRPr="006045D4" w:rsidRDefault="005A7B3F" w:rsidP="006045D4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6045D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Sacramento, CA 95814</w:t>
      </w:r>
    </w:p>
    <w:p w14:paraId="439F3F24" w14:textId="4F461182" w:rsidR="005A7B3F" w:rsidRDefault="005A7B3F" w:rsidP="006045D4">
      <w:pPr>
        <w:spacing w:after="0" w:line="276" w:lineRule="auto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14:paraId="700AE3C3" w14:textId="057DF0E1" w:rsidR="00294FBC" w:rsidRPr="00C14E18" w:rsidRDefault="00DC18C1" w:rsidP="006045D4">
      <w:pPr>
        <w:spacing w:after="0" w:line="276" w:lineRule="auto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Evidence on local REDD+ impacts from a long-term global comparative study</w:t>
      </w:r>
    </w:p>
    <w:p w14:paraId="6CD0ABC5" w14:textId="77777777" w:rsidR="00C14E18" w:rsidRPr="00C14E18" w:rsidRDefault="00C14E18" w:rsidP="006045D4">
      <w:pPr>
        <w:spacing w:after="0" w:line="276" w:lineRule="auto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14:paraId="2BAC4852" w14:textId="59C18439" w:rsidR="006C1C2F" w:rsidRDefault="00802607" w:rsidP="00414000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01100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Dear </w:t>
      </w:r>
      <w:r w:rsidR="002B5C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California Air Resources Board and </w:t>
      </w:r>
      <w:r w:rsidR="00AB469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</w:t>
      </w:r>
      <w:r w:rsidR="002B5C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taff</w:t>
      </w:r>
      <w:r w:rsidRPr="0001100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</w:p>
    <w:p w14:paraId="3095F312" w14:textId="039AC200" w:rsidR="00DC18C1" w:rsidRDefault="00DC18C1" w:rsidP="00414000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63111FE9" w14:textId="25A78B16" w:rsidR="00DC18C1" w:rsidRPr="00011006" w:rsidRDefault="00DC18C1" w:rsidP="00414000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This letter is a follow-up to our letter </w:t>
      </w:r>
      <w:r w:rsidR="002B5C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to Governor Edmund G. Brown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dated 29 October 2018 </w:t>
      </w:r>
      <w:r w:rsidR="002B5C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and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entitled “Support for the California Tropical Forest Standard.”</w:t>
      </w:r>
    </w:p>
    <w:p w14:paraId="4C85DEEA" w14:textId="77777777" w:rsidR="006045D4" w:rsidRPr="00011006" w:rsidRDefault="006045D4" w:rsidP="00414000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1DFB915D" w14:textId="6CE0E730" w:rsidR="00592F33" w:rsidRPr="00011006" w:rsidRDefault="00CB7C98" w:rsidP="00414000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01100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</w:t>
      </w:r>
      <w:r w:rsidR="00680F85" w:rsidRPr="0001100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he</w:t>
      </w:r>
      <w:r w:rsidR="0040678D" w:rsidRPr="0001100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Center for International Forestry Research (CIFOR) has conducted the most comprehensive </w:t>
      </w:r>
      <w:r w:rsidR="009C2B4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global </w:t>
      </w:r>
      <w:r w:rsidR="0040678D" w:rsidRPr="0001100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assessment of the effectiveness, efficiency and equity of REDD+ </w:t>
      </w:r>
      <w:r w:rsidR="00033506" w:rsidRPr="0001100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initiatives at </w:t>
      </w:r>
      <w:r w:rsidR="00592F33" w:rsidRPr="0001100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national, subnational and local levels</w:t>
      </w:r>
      <w:r w:rsidR="003729CA" w:rsidRPr="00011006">
        <w:rPr>
          <w:rStyle w:val="FootnoteReferen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footnoteReference w:id="1"/>
      </w:r>
      <w:r w:rsidR="003729CA" w:rsidRPr="0001100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r w:rsidR="00802607" w:rsidRPr="0001100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</w:t>
      </w:r>
      <w:r w:rsidR="00F45E14" w:rsidRPr="0001100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lthough the California Tropical Forest Standard goes beyond REDD+, a</w:t>
      </w:r>
      <w:r w:rsidR="00802607" w:rsidRPr="0001100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 </w:t>
      </w:r>
      <w:r w:rsidR="00C36002" w:rsidRPr="0001100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scientists</w:t>
      </w:r>
      <w:r w:rsidR="00802607" w:rsidRPr="0001100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40678D" w:rsidRPr="0001100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involved in </w:t>
      </w:r>
      <w:r w:rsidR="00C36002" w:rsidRPr="0001100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rigorous research on </w:t>
      </w:r>
      <w:r w:rsidR="005143A4" w:rsidRPr="0001100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the impacts of </w:t>
      </w:r>
      <w:r w:rsidR="00C36002" w:rsidRPr="0001100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REDD+ </w:t>
      </w:r>
      <w:r w:rsidR="00F311FF" w:rsidRPr="0001100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projects and programs</w:t>
      </w:r>
      <w:r w:rsidR="00FB30A4" w:rsidRPr="0001100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on the ground</w:t>
      </w:r>
      <w:r w:rsidR="00FD5EF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for nearly a decade</w:t>
      </w:r>
      <w:r w:rsidR="00C36002" w:rsidRPr="0001100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we feel obligat</w:t>
      </w:r>
      <w:r w:rsidR="0029108D" w:rsidRPr="0001100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ed</w:t>
      </w:r>
      <w:r w:rsidR="00C36002" w:rsidRPr="0001100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to </w:t>
      </w:r>
      <w:r w:rsidR="0041400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respond</w:t>
      </w:r>
      <w:r w:rsidR="00C453F2" w:rsidRPr="0001100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to </w:t>
      </w:r>
      <w:r w:rsidR="00592F33" w:rsidRPr="0001100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recent</w:t>
      </w:r>
      <w:r w:rsidR="00BC452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C36002" w:rsidRPr="0001100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claims </w:t>
      </w:r>
      <w:r w:rsidR="00E1338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that such initiatives have negative </w:t>
      </w:r>
      <w:r w:rsidR="005143A4" w:rsidRPr="0001100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impacts </w:t>
      </w:r>
      <w:r w:rsidR="00FD12B5" w:rsidRPr="0001100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on </w:t>
      </w:r>
      <w:r w:rsidR="00DD353B" w:rsidRPr="0001100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tropical forest communities</w:t>
      </w:r>
      <w:r w:rsidR="005143A4" w:rsidRPr="0001100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</w:p>
    <w:p w14:paraId="5FD7BA59" w14:textId="77777777" w:rsidR="00592F33" w:rsidRPr="00011006" w:rsidRDefault="00592F33" w:rsidP="00414000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7888BC1D" w14:textId="2BEAF4BF" w:rsidR="00011006" w:rsidRDefault="00C453F2" w:rsidP="004140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100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 fact, our</w:t>
      </w:r>
      <w:r w:rsidR="00896F72" w:rsidRPr="0001100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25285D" w:rsidRPr="0001100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long-term </w:t>
      </w:r>
      <w:r w:rsidR="00AB469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systematic </w:t>
      </w:r>
      <w:r w:rsidR="00896F72" w:rsidRPr="0001100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evaluation of</w:t>
      </w:r>
      <w:r w:rsidR="00FD12B5" w:rsidRPr="00011006">
        <w:rPr>
          <w:rFonts w:ascii="Times New Roman" w:hAnsi="Times New Roman" w:cs="Times New Roman"/>
          <w:sz w:val="24"/>
          <w:szCs w:val="24"/>
        </w:rPr>
        <w:t xml:space="preserve"> </w:t>
      </w:r>
      <w:r w:rsidR="00896F72" w:rsidRPr="00011006">
        <w:rPr>
          <w:rFonts w:ascii="Times New Roman" w:hAnsi="Times New Roman" w:cs="Times New Roman"/>
          <w:sz w:val="24"/>
          <w:szCs w:val="24"/>
        </w:rPr>
        <w:t xml:space="preserve">the impacts of </w:t>
      </w:r>
      <w:r w:rsidR="00897C0B" w:rsidRPr="00011006">
        <w:rPr>
          <w:rFonts w:ascii="Times New Roman" w:hAnsi="Times New Roman" w:cs="Times New Roman"/>
          <w:sz w:val="24"/>
          <w:szCs w:val="24"/>
        </w:rPr>
        <w:t>1</w:t>
      </w:r>
      <w:r w:rsidR="00F31393">
        <w:rPr>
          <w:rFonts w:ascii="Times New Roman" w:hAnsi="Times New Roman" w:cs="Times New Roman"/>
          <w:sz w:val="24"/>
          <w:szCs w:val="24"/>
        </w:rPr>
        <w:t>7</w:t>
      </w:r>
      <w:r w:rsidR="00897C0B" w:rsidRPr="00011006">
        <w:rPr>
          <w:rFonts w:ascii="Times New Roman" w:hAnsi="Times New Roman" w:cs="Times New Roman"/>
          <w:sz w:val="24"/>
          <w:szCs w:val="24"/>
        </w:rPr>
        <w:t> </w:t>
      </w:r>
      <w:r w:rsidR="000B6F6F" w:rsidRPr="00011006">
        <w:rPr>
          <w:rFonts w:ascii="Times New Roman" w:hAnsi="Times New Roman" w:cs="Times New Roman"/>
          <w:sz w:val="24"/>
          <w:szCs w:val="24"/>
        </w:rPr>
        <w:t xml:space="preserve">local </w:t>
      </w:r>
      <w:r w:rsidR="00897C0B" w:rsidRPr="00011006">
        <w:rPr>
          <w:rFonts w:ascii="Times New Roman" w:hAnsi="Times New Roman" w:cs="Times New Roman"/>
          <w:sz w:val="24"/>
          <w:szCs w:val="24"/>
        </w:rPr>
        <w:t>REDD+ project</w:t>
      </w:r>
      <w:r w:rsidR="003143C5" w:rsidRPr="00011006">
        <w:rPr>
          <w:rFonts w:ascii="Times New Roman" w:hAnsi="Times New Roman" w:cs="Times New Roman"/>
          <w:sz w:val="24"/>
          <w:szCs w:val="24"/>
        </w:rPr>
        <w:t>s</w:t>
      </w:r>
      <w:r w:rsidR="00897C0B" w:rsidRPr="00011006">
        <w:rPr>
          <w:rFonts w:ascii="Times New Roman" w:hAnsi="Times New Roman" w:cs="Times New Roman"/>
          <w:sz w:val="24"/>
          <w:szCs w:val="24"/>
        </w:rPr>
        <w:t xml:space="preserve"> and 5 subnational jurisdictional programs in </w:t>
      </w:r>
      <w:r w:rsidR="0025285D" w:rsidRPr="00011006">
        <w:rPr>
          <w:rFonts w:ascii="Times New Roman" w:hAnsi="Times New Roman" w:cs="Times New Roman"/>
          <w:sz w:val="24"/>
          <w:szCs w:val="24"/>
        </w:rPr>
        <w:t>Brazil, Cameroon, Indonesia</w:t>
      </w:r>
      <w:r w:rsidR="00F86C33" w:rsidRPr="00011006">
        <w:rPr>
          <w:rFonts w:ascii="Times New Roman" w:hAnsi="Times New Roman" w:cs="Times New Roman"/>
          <w:sz w:val="24"/>
          <w:szCs w:val="24"/>
        </w:rPr>
        <w:t>, Peru, Tanzania</w:t>
      </w:r>
      <w:r w:rsidR="0025285D" w:rsidRPr="00011006">
        <w:rPr>
          <w:rFonts w:ascii="Times New Roman" w:hAnsi="Times New Roman" w:cs="Times New Roman"/>
          <w:sz w:val="24"/>
          <w:szCs w:val="24"/>
        </w:rPr>
        <w:t xml:space="preserve"> and Vietnam </w:t>
      </w:r>
      <w:r w:rsidR="00414000">
        <w:rPr>
          <w:rFonts w:ascii="Times New Roman" w:hAnsi="Times New Roman" w:cs="Times New Roman"/>
          <w:sz w:val="24"/>
          <w:szCs w:val="24"/>
        </w:rPr>
        <w:t>provides</w:t>
      </w:r>
      <w:r w:rsidR="00507FFC">
        <w:rPr>
          <w:rFonts w:ascii="Times New Roman" w:hAnsi="Times New Roman" w:cs="Times New Roman"/>
          <w:sz w:val="24"/>
          <w:szCs w:val="24"/>
        </w:rPr>
        <w:t xml:space="preserve"> a much more nuanced picture. </w:t>
      </w:r>
      <w:r w:rsidR="009C2B4B">
        <w:rPr>
          <w:rFonts w:ascii="Times New Roman" w:hAnsi="Times New Roman" w:cs="Times New Roman"/>
          <w:sz w:val="24"/>
          <w:szCs w:val="24"/>
        </w:rPr>
        <w:t>Our</w:t>
      </w:r>
      <w:r w:rsidR="00F62C54" w:rsidRPr="00011006">
        <w:rPr>
          <w:rFonts w:ascii="Times New Roman" w:hAnsi="Times New Roman" w:cs="Times New Roman"/>
          <w:sz w:val="24"/>
          <w:szCs w:val="24"/>
        </w:rPr>
        <w:t xml:space="preserve"> study combines socioeconomic surveys in 150 </w:t>
      </w:r>
      <w:r w:rsidR="00FD5EF6">
        <w:rPr>
          <w:rFonts w:ascii="Times New Roman" w:hAnsi="Times New Roman" w:cs="Times New Roman"/>
          <w:sz w:val="24"/>
          <w:szCs w:val="24"/>
        </w:rPr>
        <w:t>communities</w:t>
      </w:r>
      <w:r w:rsidR="00F62C54" w:rsidRPr="00011006">
        <w:rPr>
          <w:rFonts w:ascii="Times New Roman" w:hAnsi="Times New Roman" w:cs="Times New Roman"/>
          <w:sz w:val="24"/>
          <w:szCs w:val="24"/>
        </w:rPr>
        <w:t xml:space="preserve"> and nearly 4,000 households (including control groups) with </w:t>
      </w:r>
      <w:r w:rsidR="00011006" w:rsidRPr="00011006">
        <w:rPr>
          <w:rFonts w:ascii="Times New Roman" w:hAnsi="Times New Roman" w:cs="Times New Roman"/>
          <w:sz w:val="24"/>
          <w:szCs w:val="24"/>
        </w:rPr>
        <w:t xml:space="preserve">forest cover change data </w:t>
      </w:r>
      <w:r w:rsidR="00507FFC">
        <w:rPr>
          <w:rFonts w:ascii="Times New Roman" w:hAnsi="Times New Roman" w:cs="Times New Roman"/>
          <w:sz w:val="24"/>
          <w:szCs w:val="24"/>
        </w:rPr>
        <w:t xml:space="preserve">to measure the </w:t>
      </w:r>
      <w:r w:rsidR="00F62C54" w:rsidRPr="00011006">
        <w:rPr>
          <w:rFonts w:ascii="Times New Roman" w:hAnsi="Times New Roman" w:cs="Times New Roman"/>
          <w:sz w:val="24"/>
          <w:szCs w:val="24"/>
        </w:rPr>
        <w:t>effect</w:t>
      </w:r>
      <w:r w:rsidR="00507FFC">
        <w:rPr>
          <w:rFonts w:ascii="Times New Roman" w:hAnsi="Times New Roman" w:cs="Times New Roman"/>
          <w:sz w:val="24"/>
          <w:szCs w:val="24"/>
        </w:rPr>
        <w:t>s</w:t>
      </w:r>
      <w:r w:rsidR="00F62C54" w:rsidRPr="00011006">
        <w:rPr>
          <w:rFonts w:ascii="Times New Roman" w:hAnsi="Times New Roman" w:cs="Times New Roman"/>
          <w:sz w:val="24"/>
          <w:szCs w:val="24"/>
        </w:rPr>
        <w:t xml:space="preserve"> of REDD+ interventions on </w:t>
      </w:r>
      <w:r w:rsidR="00507FFC">
        <w:rPr>
          <w:rFonts w:ascii="Times New Roman" w:hAnsi="Times New Roman" w:cs="Times New Roman"/>
          <w:sz w:val="24"/>
          <w:szCs w:val="24"/>
        </w:rPr>
        <w:t>forests and people</w:t>
      </w:r>
      <w:r w:rsidR="00F62C54" w:rsidRPr="00011006">
        <w:rPr>
          <w:rFonts w:ascii="Times New Roman" w:hAnsi="Times New Roman" w:cs="Times New Roman"/>
          <w:sz w:val="24"/>
          <w:szCs w:val="24"/>
        </w:rPr>
        <w:t xml:space="preserve">. </w:t>
      </w:r>
      <w:r w:rsidR="00011006" w:rsidRPr="00011006">
        <w:rPr>
          <w:rFonts w:ascii="Times New Roman" w:hAnsi="Times New Roman" w:cs="Times New Roman"/>
          <w:sz w:val="24"/>
          <w:szCs w:val="24"/>
        </w:rPr>
        <w:t>So far, two rounds of panel data have been collected</w:t>
      </w:r>
      <w:r w:rsidR="009C2B4B">
        <w:rPr>
          <w:rFonts w:ascii="Times New Roman" w:hAnsi="Times New Roman" w:cs="Times New Roman"/>
          <w:sz w:val="24"/>
          <w:szCs w:val="24"/>
        </w:rPr>
        <w:t>, at baseline in 2010</w:t>
      </w:r>
      <w:r w:rsidR="00CA46AA">
        <w:rPr>
          <w:rFonts w:ascii="Times New Roman" w:hAnsi="Times New Roman" w:cs="Times New Roman"/>
          <w:sz w:val="24"/>
          <w:szCs w:val="24"/>
        </w:rPr>
        <w:t>-</w:t>
      </w:r>
      <w:r w:rsidR="009C2B4B">
        <w:rPr>
          <w:rFonts w:ascii="Times New Roman" w:hAnsi="Times New Roman" w:cs="Times New Roman"/>
          <w:sz w:val="24"/>
          <w:szCs w:val="24"/>
        </w:rPr>
        <w:t>11 and again in 2013</w:t>
      </w:r>
      <w:r w:rsidR="00CA46AA">
        <w:rPr>
          <w:rFonts w:ascii="Times New Roman" w:hAnsi="Times New Roman" w:cs="Times New Roman"/>
          <w:sz w:val="24"/>
          <w:szCs w:val="24"/>
        </w:rPr>
        <w:t>-</w:t>
      </w:r>
      <w:r w:rsidR="009C2B4B">
        <w:rPr>
          <w:rFonts w:ascii="Times New Roman" w:hAnsi="Times New Roman" w:cs="Times New Roman"/>
          <w:sz w:val="24"/>
          <w:szCs w:val="24"/>
        </w:rPr>
        <w:t xml:space="preserve">14. </w:t>
      </w:r>
      <w:r w:rsidR="00011006" w:rsidRPr="00011006">
        <w:rPr>
          <w:rFonts w:ascii="Times New Roman" w:hAnsi="Times New Roman" w:cs="Times New Roman"/>
          <w:sz w:val="24"/>
          <w:szCs w:val="24"/>
        </w:rPr>
        <w:t xml:space="preserve">A third round </w:t>
      </w:r>
      <w:r w:rsidR="00CA46AA">
        <w:rPr>
          <w:rFonts w:ascii="Times New Roman" w:hAnsi="Times New Roman" w:cs="Times New Roman"/>
          <w:sz w:val="24"/>
          <w:szCs w:val="24"/>
        </w:rPr>
        <w:t>of data collection is</w:t>
      </w:r>
      <w:r w:rsidR="00011006" w:rsidRPr="00011006">
        <w:rPr>
          <w:rFonts w:ascii="Times New Roman" w:hAnsi="Times New Roman" w:cs="Times New Roman"/>
          <w:sz w:val="24"/>
          <w:szCs w:val="24"/>
        </w:rPr>
        <w:t xml:space="preserve"> being done this year to </w:t>
      </w:r>
      <w:r w:rsidR="00CA46AA">
        <w:rPr>
          <w:rFonts w:ascii="Times New Roman" w:hAnsi="Times New Roman" w:cs="Times New Roman"/>
          <w:sz w:val="24"/>
          <w:szCs w:val="24"/>
        </w:rPr>
        <w:t xml:space="preserve">assess longer-term impacts. </w:t>
      </w:r>
    </w:p>
    <w:p w14:paraId="2DB54B58" w14:textId="77777777" w:rsidR="00414000" w:rsidRPr="00011006" w:rsidRDefault="00414000" w:rsidP="0041400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E00E0F" w14:textId="0CE6DB8A" w:rsidR="00011006" w:rsidRDefault="00011006" w:rsidP="004140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1006">
        <w:rPr>
          <w:rFonts w:ascii="Times New Roman" w:hAnsi="Times New Roman" w:cs="Times New Roman"/>
          <w:sz w:val="24"/>
          <w:szCs w:val="24"/>
        </w:rPr>
        <w:t xml:space="preserve">Findings to date highlight some important </w:t>
      </w:r>
      <w:r w:rsidR="00480502">
        <w:rPr>
          <w:rFonts w:ascii="Times New Roman" w:hAnsi="Times New Roman" w:cs="Times New Roman"/>
          <w:sz w:val="24"/>
          <w:szCs w:val="24"/>
        </w:rPr>
        <w:t>impacts</w:t>
      </w:r>
      <w:r w:rsidRPr="00011006">
        <w:rPr>
          <w:rFonts w:ascii="Times New Roman" w:hAnsi="Times New Roman" w:cs="Times New Roman"/>
          <w:sz w:val="24"/>
          <w:szCs w:val="24"/>
        </w:rPr>
        <w:t xml:space="preserve">: First, </w:t>
      </w:r>
      <w:r w:rsidR="002E684C">
        <w:rPr>
          <w:rFonts w:ascii="Times New Roman" w:hAnsi="Times New Roman" w:cs="Times New Roman"/>
          <w:sz w:val="24"/>
          <w:szCs w:val="24"/>
        </w:rPr>
        <w:t xml:space="preserve">more than half of the </w:t>
      </w:r>
      <w:r w:rsidR="002E684C" w:rsidRPr="00011006">
        <w:rPr>
          <w:rFonts w:ascii="Times New Roman" w:hAnsi="Times New Roman" w:cs="Times New Roman"/>
          <w:sz w:val="24"/>
          <w:szCs w:val="24"/>
        </w:rPr>
        <w:t>REDD+ in</w:t>
      </w:r>
      <w:r w:rsidR="002E684C">
        <w:rPr>
          <w:rFonts w:ascii="Times New Roman" w:hAnsi="Times New Roman" w:cs="Times New Roman"/>
          <w:sz w:val="24"/>
          <w:szCs w:val="24"/>
        </w:rPr>
        <w:t xml:space="preserve">itiatives reduced </w:t>
      </w:r>
      <w:r w:rsidR="00ED0DD9">
        <w:rPr>
          <w:rFonts w:ascii="Times New Roman" w:hAnsi="Times New Roman" w:cs="Times New Roman"/>
          <w:sz w:val="24"/>
          <w:szCs w:val="24"/>
        </w:rPr>
        <w:t>deforestation at the community level</w:t>
      </w:r>
      <w:r w:rsidR="00633334">
        <w:rPr>
          <w:rFonts w:ascii="Times New Roman" w:hAnsi="Times New Roman" w:cs="Times New Roman"/>
          <w:sz w:val="24"/>
          <w:szCs w:val="24"/>
        </w:rPr>
        <w:t>, although with small effect sizes</w:t>
      </w:r>
      <w:r w:rsidR="008326C7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="00633334">
        <w:rPr>
          <w:rFonts w:ascii="Times New Roman" w:hAnsi="Times New Roman" w:cs="Times New Roman"/>
          <w:sz w:val="24"/>
          <w:szCs w:val="24"/>
        </w:rPr>
        <w:t xml:space="preserve">. </w:t>
      </w:r>
      <w:r w:rsidRPr="00011006">
        <w:rPr>
          <w:rFonts w:ascii="Times New Roman" w:hAnsi="Times New Roman" w:cs="Times New Roman"/>
          <w:sz w:val="24"/>
          <w:szCs w:val="24"/>
        </w:rPr>
        <w:t>Second, we</w:t>
      </w:r>
      <w:r w:rsidR="00A46E38">
        <w:rPr>
          <w:rFonts w:ascii="Times New Roman" w:hAnsi="Times New Roman" w:cs="Times New Roman"/>
          <w:sz w:val="24"/>
          <w:szCs w:val="24"/>
        </w:rPr>
        <w:t xml:space="preserve"> </w:t>
      </w:r>
      <w:r w:rsidRPr="00011006">
        <w:rPr>
          <w:rFonts w:ascii="Times New Roman" w:hAnsi="Times New Roman" w:cs="Times New Roman"/>
          <w:sz w:val="24"/>
          <w:szCs w:val="24"/>
        </w:rPr>
        <w:t xml:space="preserve">observed no systematic negative impacts of </w:t>
      </w:r>
      <w:r w:rsidR="000C06A2">
        <w:rPr>
          <w:rFonts w:ascii="Times New Roman" w:hAnsi="Times New Roman" w:cs="Times New Roman"/>
          <w:sz w:val="24"/>
          <w:szCs w:val="24"/>
        </w:rPr>
        <w:t xml:space="preserve">REDD+ </w:t>
      </w:r>
      <w:r w:rsidRPr="00011006">
        <w:rPr>
          <w:rFonts w:ascii="Times New Roman" w:hAnsi="Times New Roman" w:cs="Times New Roman"/>
          <w:sz w:val="24"/>
          <w:szCs w:val="24"/>
        </w:rPr>
        <w:t>on local wel</w:t>
      </w:r>
      <w:r w:rsidR="002E684C">
        <w:rPr>
          <w:rFonts w:ascii="Times New Roman" w:hAnsi="Times New Roman" w:cs="Times New Roman"/>
          <w:sz w:val="24"/>
          <w:szCs w:val="24"/>
        </w:rPr>
        <w:t>fare</w:t>
      </w:r>
      <w:r w:rsidRPr="00011006">
        <w:rPr>
          <w:rFonts w:ascii="Times New Roman" w:hAnsi="Times New Roman" w:cs="Times New Roman"/>
          <w:sz w:val="24"/>
          <w:szCs w:val="24"/>
        </w:rPr>
        <w:t xml:space="preserve"> at these sites</w:t>
      </w:r>
      <w:r w:rsidR="00480502"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  <w:r w:rsidR="00BC4523">
        <w:rPr>
          <w:rFonts w:ascii="Times New Roman" w:hAnsi="Times New Roman" w:cs="Times New Roman"/>
          <w:sz w:val="24"/>
          <w:szCs w:val="24"/>
        </w:rPr>
        <w:t xml:space="preserve">, </w:t>
      </w:r>
      <w:r w:rsidR="00717412">
        <w:rPr>
          <w:rFonts w:ascii="Times New Roman" w:hAnsi="Times New Roman" w:cs="Times New Roman"/>
          <w:sz w:val="24"/>
          <w:szCs w:val="24"/>
        </w:rPr>
        <w:t xml:space="preserve">with some site-level </w:t>
      </w:r>
      <w:r w:rsidRPr="00011006">
        <w:rPr>
          <w:rFonts w:ascii="Times New Roman" w:hAnsi="Times New Roman" w:cs="Times New Roman"/>
          <w:sz w:val="24"/>
          <w:szCs w:val="24"/>
        </w:rPr>
        <w:t xml:space="preserve">evidence of significant </w:t>
      </w:r>
      <w:r w:rsidR="000C06A2">
        <w:rPr>
          <w:rFonts w:ascii="Times New Roman" w:hAnsi="Times New Roman" w:cs="Times New Roman"/>
          <w:sz w:val="24"/>
          <w:szCs w:val="24"/>
        </w:rPr>
        <w:t xml:space="preserve">livelihood </w:t>
      </w:r>
      <w:r w:rsidRPr="00011006">
        <w:rPr>
          <w:rFonts w:ascii="Times New Roman" w:hAnsi="Times New Roman" w:cs="Times New Roman"/>
          <w:sz w:val="24"/>
          <w:szCs w:val="24"/>
        </w:rPr>
        <w:t>benefits</w:t>
      </w:r>
      <w:r w:rsidR="00717412">
        <w:rPr>
          <w:rStyle w:val="FootnoteReference"/>
          <w:rFonts w:ascii="Times New Roman" w:hAnsi="Times New Roman" w:cs="Times New Roman"/>
          <w:sz w:val="24"/>
          <w:szCs w:val="24"/>
        </w:rPr>
        <w:footnoteReference w:id="4"/>
      </w:r>
      <w:r w:rsidRPr="00011006">
        <w:rPr>
          <w:rFonts w:ascii="Times New Roman" w:hAnsi="Times New Roman" w:cs="Times New Roman"/>
          <w:sz w:val="24"/>
          <w:szCs w:val="24"/>
        </w:rPr>
        <w:t xml:space="preserve">. Third, </w:t>
      </w:r>
      <w:r w:rsidR="005812D6">
        <w:rPr>
          <w:rFonts w:ascii="Times New Roman" w:hAnsi="Times New Roman" w:cs="Times New Roman"/>
          <w:sz w:val="24"/>
          <w:szCs w:val="24"/>
        </w:rPr>
        <w:t xml:space="preserve">it is clear that sensitive and </w:t>
      </w:r>
      <w:r w:rsidR="00AB4697">
        <w:rPr>
          <w:rFonts w:ascii="Times New Roman" w:hAnsi="Times New Roman" w:cs="Times New Roman"/>
          <w:sz w:val="24"/>
          <w:szCs w:val="24"/>
        </w:rPr>
        <w:t xml:space="preserve">systemic </w:t>
      </w:r>
      <w:r w:rsidR="005812D6">
        <w:rPr>
          <w:rFonts w:ascii="Times New Roman" w:hAnsi="Times New Roman" w:cs="Times New Roman"/>
          <w:sz w:val="24"/>
          <w:szCs w:val="24"/>
        </w:rPr>
        <w:t xml:space="preserve">issues such as land tenure </w:t>
      </w:r>
      <w:r w:rsidR="00AB4697">
        <w:rPr>
          <w:rFonts w:ascii="Times New Roman" w:hAnsi="Times New Roman" w:cs="Times New Roman"/>
          <w:sz w:val="24"/>
          <w:szCs w:val="24"/>
        </w:rPr>
        <w:t xml:space="preserve">insecurity </w:t>
      </w:r>
      <w:r w:rsidR="005812D6">
        <w:rPr>
          <w:rFonts w:ascii="Times New Roman" w:hAnsi="Times New Roman" w:cs="Times New Roman"/>
          <w:sz w:val="24"/>
          <w:szCs w:val="24"/>
        </w:rPr>
        <w:t>cannot be fully addressed at the project scale</w:t>
      </w:r>
      <w:r w:rsidR="006B0F22">
        <w:rPr>
          <w:rFonts w:ascii="Times New Roman" w:hAnsi="Times New Roman" w:cs="Times New Roman"/>
          <w:sz w:val="24"/>
          <w:szCs w:val="24"/>
        </w:rPr>
        <w:t xml:space="preserve">. </w:t>
      </w:r>
      <w:r w:rsidR="005812D6">
        <w:rPr>
          <w:rFonts w:ascii="Times New Roman" w:hAnsi="Times New Roman" w:cs="Times New Roman"/>
          <w:sz w:val="24"/>
          <w:szCs w:val="24"/>
        </w:rPr>
        <w:t>For instance, while</w:t>
      </w:r>
      <w:r w:rsidR="00A46E38">
        <w:rPr>
          <w:rFonts w:ascii="Times New Roman" w:hAnsi="Times New Roman" w:cs="Times New Roman"/>
          <w:sz w:val="24"/>
          <w:szCs w:val="24"/>
        </w:rPr>
        <w:t xml:space="preserve"> </w:t>
      </w:r>
      <w:r w:rsidR="005812D6">
        <w:rPr>
          <w:rFonts w:ascii="Times New Roman" w:hAnsi="Times New Roman" w:cs="Times New Roman"/>
          <w:sz w:val="24"/>
          <w:szCs w:val="24"/>
        </w:rPr>
        <w:t xml:space="preserve">REDD+ interventions </w:t>
      </w:r>
      <w:r w:rsidR="00A46E38">
        <w:rPr>
          <w:rFonts w:ascii="Times New Roman" w:hAnsi="Times New Roman" w:cs="Times New Roman"/>
          <w:sz w:val="24"/>
          <w:szCs w:val="24"/>
        </w:rPr>
        <w:t xml:space="preserve">did not </w:t>
      </w:r>
      <w:r w:rsidR="005812D6">
        <w:rPr>
          <w:rFonts w:ascii="Times New Roman" w:hAnsi="Times New Roman" w:cs="Times New Roman"/>
          <w:sz w:val="24"/>
          <w:szCs w:val="24"/>
        </w:rPr>
        <w:t xml:space="preserve">worsen smallholder tenure insecurity, there is </w:t>
      </w:r>
      <w:r w:rsidR="005812D6">
        <w:rPr>
          <w:rFonts w:ascii="Times New Roman" w:hAnsi="Times New Roman" w:cs="Times New Roman"/>
          <w:sz w:val="24"/>
          <w:szCs w:val="24"/>
        </w:rPr>
        <w:lastRenderedPageBreak/>
        <w:t xml:space="preserve">little </w:t>
      </w:r>
      <w:r w:rsidR="00A46E38">
        <w:rPr>
          <w:rFonts w:ascii="Times New Roman" w:hAnsi="Times New Roman" w:cs="Times New Roman"/>
          <w:sz w:val="24"/>
          <w:szCs w:val="24"/>
        </w:rPr>
        <w:t>evidence</w:t>
      </w:r>
      <w:r w:rsidR="005812D6">
        <w:rPr>
          <w:rFonts w:ascii="Times New Roman" w:hAnsi="Times New Roman" w:cs="Times New Roman"/>
          <w:sz w:val="24"/>
          <w:szCs w:val="24"/>
        </w:rPr>
        <w:t xml:space="preserve"> that </w:t>
      </w:r>
      <w:r w:rsidR="00BE5648">
        <w:rPr>
          <w:rFonts w:ascii="Times New Roman" w:hAnsi="Times New Roman" w:cs="Times New Roman"/>
          <w:sz w:val="24"/>
          <w:szCs w:val="24"/>
        </w:rPr>
        <w:t>project level</w:t>
      </w:r>
      <w:r w:rsidR="005812D6">
        <w:rPr>
          <w:rFonts w:ascii="Times New Roman" w:hAnsi="Times New Roman" w:cs="Times New Roman"/>
          <w:sz w:val="24"/>
          <w:szCs w:val="24"/>
        </w:rPr>
        <w:t xml:space="preserve"> efforts to address tenure security produced </w:t>
      </w:r>
      <w:r w:rsidR="002E684C">
        <w:rPr>
          <w:rFonts w:ascii="Times New Roman" w:hAnsi="Times New Roman" w:cs="Times New Roman"/>
          <w:sz w:val="24"/>
          <w:szCs w:val="24"/>
        </w:rPr>
        <w:t xml:space="preserve">positive </w:t>
      </w:r>
      <w:r w:rsidR="005812D6">
        <w:rPr>
          <w:rFonts w:ascii="Times New Roman" w:hAnsi="Times New Roman" w:cs="Times New Roman"/>
          <w:sz w:val="24"/>
          <w:szCs w:val="24"/>
        </w:rPr>
        <w:t>results</w:t>
      </w:r>
      <w:r w:rsidR="002E684C">
        <w:rPr>
          <w:rStyle w:val="FootnoteReference"/>
          <w:rFonts w:ascii="Times New Roman" w:hAnsi="Times New Roman" w:cs="Times New Roman"/>
          <w:sz w:val="24"/>
          <w:szCs w:val="24"/>
        </w:rPr>
        <w:footnoteReference w:id="5"/>
      </w:r>
      <w:r w:rsidR="005812D6">
        <w:rPr>
          <w:rFonts w:ascii="Times New Roman" w:hAnsi="Times New Roman" w:cs="Times New Roman"/>
          <w:sz w:val="24"/>
          <w:szCs w:val="24"/>
        </w:rPr>
        <w:t xml:space="preserve">. </w:t>
      </w:r>
      <w:r w:rsidR="00555669">
        <w:rPr>
          <w:rFonts w:ascii="Times New Roman" w:hAnsi="Times New Roman" w:cs="Times New Roman"/>
          <w:sz w:val="24"/>
          <w:szCs w:val="24"/>
        </w:rPr>
        <w:t xml:space="preserve">Fourth, </w:t>
      </w:r>
      <w:r w:rsidR="00B21ECD">
        <w:rPr>
          <w:rFonts w:ascii="Times New Roman" w:hAnsi="Times New Roman" w:cs="Times New Roman"/>
          <w:sz w:val="24"/>
          <w:szCs w:val="24"/>
        </w:rPr>
        <w:t>while there are examples of REDD+ projects enhancing women’s participation in village decision-making, there is also evidence that implementers could do more to promote gender equality and safeguard women’s rights</w:t>
      </w:r>
      <w:r w:rsidR="002E684C">
        <w:rPr>
          <w:rStyle w:val="FootnoteReference"/>
          <w:rFonts w:ascii="Times New Roman" w:hAnsi="Times New Roman" w:cs="Times New Roman"/>
          <w:sz w:val="24"/>
          <w:szCs w:val="24"/>
        </w:rPr>
        <w:footnoteReference w:id="6"/>
      </w:r>
      <w:r w:rsidR="00B21ECD">
        <w:rPr>
          <w:rFonts w:ascii="Times New Roman" w:hAnsi="Times New Roman" w:cs="Times New Roman"/>
          <w:sz w:val="24"/>
          <w:szCs w:val="24"/>
        </w:rPr>
        <w:t xml:space="preserve">. </w:t>
      </w:r>
      <w:r w:rsidR="00555669">
        <w:rPr>
          <w:rFonts w:ascii="Times New Roman" w:hAnsi="Times New Roman" w:cs="Times New Roman"/>
          <w:sz w:val="24"/>
          <w:szCs w:val="24"/>
        </w:rPr>
        <w:t>Fi</w:t>
      </w:r>
      <w:r w:rsidR="002C32A1">
        <w:rPr>
          <w:rFonts w:ascii="Times New Roman" w:hAnsi="Times New Roman" w:cs="Times New Roman"/>
          <w:sz w:val="24"/>
          <w:szCs w:val="24"/>
        </w:rPr>
        <w:t>nally</w:t>
      </w:r>
      <w:r w:rsidR="00555669">
        <w:rPr>
          <w:rFonts w:ascii="Times New Roman" w:hAnsi="Times New Roman" w:cs="Times New Roman"/>
          <w:sz w:val="24"/>
          <w:szCs w:val="24"/>
        </w:rPr>
        <w:t xml:space="preserve">, </w:t>
      </w:r>
      <w:r w:rsidR="00020D18">
        <w:rPr>
          <w:rFonts w:ascii="Times New Roman" w:hAnsi="Times New Roman" w:cs="Times New Roman"/>
          <w:sz w:val="24"/>
          <w:szCs w:val="24"/>
        </w:rPr>
        <w:t xml:space="preserve">incentives </w:t>
      </w:r>
      <w:r w:rsidR="00585D5F">
        <w:rPr>
          <w:rFonts w:ascii="Times New Roman" w:hAnsi="Times New Roman" w:cs="Times New Roman"/>
          <w:sz w:val="24"/>
          <w:szCs w:val="24"/>
        </w:rPr>
        <w:t xml:space="preserve">for smallholders and communities </w:t>
      </w:r>
      <w:r w:rsidR="00BE5648">
        <w:rPr>
          <w:rFonts w:ascii="Times New Roman" w:hAnsi="Times New Roman" w:cs="Times New Roman"/>
          <w:sz w:val="24"/>
          <w:szCs w:val="24"/>
        </w:rPr>
        <w:t xml:space="preserve">(e.g. payments or infrastructure) </w:t>
      </w:r>
      <w:r w:rsidR="00D371BF">
        <w:rPr>
          <w:rFonts w:ascii="Times New Roman" w:hAnsi="Times New Roman" w:cs="Times New Roman"/>
          <w:sz w:val="24"/>
          <w:szCs w:val="24"/>
        </w:rPr>
        <w:t xml:space="preserve">significantly </w:t>
      </w:r>
      <w:r w:rsidR="00020D18">
        <w:rPr>
          <w:rFonts w:ascii="Times New Roman" w:hAnsi="Times New Roman" w:cs="Times New Roman"/>
          <w:sz w:val="24"/>
          <w:szCs w:val="24"/>
        </w:rPr>
        <w:t>alleviate</w:t>
      </w:r>
      <w:r w:rsidR="000C6D68">
        <w:rPr>
          <w:rFonts w:ascii="Times New Roman" w:hAnsi="Times New Roman" w:cs="Times New Roman"/>
          <w:sz w:val="24"/>
          <w:szCs w:val="24"/>
        </w:rPr>
        <w:t>d</w:t>
      </w:r>
      <w:r w:rsidR="00020D18">
        <w:rPr>
          <w:rFonts w:ascii="Times New Roman" w:hAnsi="Times New Roman" w:cs="Times New Roman"/>
          <w:sz w:val="24"/>
          <w:szCs w:val="24"/>
        </w:rPr>
        <w:t xml:space="preserve"> the burdens </w:t>
      </w:r>
      <w:r w:rsidR="008D13CD">
        <w:rPr>
          <w:rFonts w:ascii="Times New Roman" w:hAnsi="Times New Roman" w:cs="Times New Roman"/>
          <w:sz w:val="24"/>
          <w:szCs w:val="24"/>
        </w:rPr>
        <w:t>o</w:t>
      </w:r>
      <w:r w:rsidR="00020D18">
        <w:rPr>
          <w:rFonts w:ascii="Times New Roman" w:hAnsi="Times New Roman" w:cs="Times New Roman"/>
          <w:sz w:val="24"/>
          <w:szCs w:val="24"/>
        </w:rPr>
        <w:t>f land use restrictions (e.g. through law enforcement, protected areas)</w:t>
      </w:r>
      <w:r w:rsidR="00585D5F">
        <w:rPr>
          <w:rFonts w:ascii="Times New Roman" w:hAnsi="Times New Roman" w:cs="Times New Roman"/>
          <w:sz w:val="24"/>
          <w:szCs w:val="24"/>
        </w:rPr>
        <w:t xml:space="preserve"> </w:t>
      </w:r>
      <w:r w:rsidR="00020D18">
        <w:rPr>
          <w:rFonts w:ascii="Times New Roman" w:hAnsi="Times New Roman" w:cs="Times New Roman"/>
          <w:sz w:val="24"/>
          <w:szCs w:val="24"/>
        </w:rPr>
        <w:t>associated with some REDD+ initiatives</w:t>
      </w:r>
      <w:r w:rsidR="0021517D">
        <w:rPr>
          <w:rStyle w:val="FootnoteReference"/>
          <w:rFonts w:ascii="Times New Roman" w:hAnsi="Times New Roman" w:cs="Times New Roman"/>
          <w:sz w:val="24"/>
          <w:szCs w:val="24"/>
        </w:rPr>
        <w:footnoteReference w:id="7"/>
      </w:r>
      <w:r w:rsidR="00020D1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7316E15" w14:textId="1E59007C" w:rsidR="004A30D7" w:rsidRDefault="004A30D7" w:rsidP="0041400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745B41" w14:textId="297AD5D6" w:rsidR="004A30D7" w:rsidRDefault="004A30D7" w:rsidP="004140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robust review of the recent scientific literature on REDD+ project impacts reflects these findings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8"/>
      </w:r>
      <w:r>
        <w:rPr>
          <w:rFonts w:ascii="Times New Roman" w:hAnsi="Times New Roman" w:cs="Times New Roman"/>
          <w:sz w:val="24"/>
          <w:szCs w:val="24"/>
        </w:rPr>
        <w:t xml:space="preserve">. The few studies published on carbon/land use outcomes show moderately encouraging results, while the more numerous studies on wellbeing highlight small, or mixed results that are more likely to be positive when incentives are </w:t>
      </w:r>
      <w:r w:rsidR="00AB4697">
        <w:rPr>
          <w:rFonts w:ascii="Times New Roman" w:hAnsi="Times New Roman" w:cs="Times New Roman"/>
          <w:sz w:val="24"/>
          <w:szCs w:val="24"/>
        </w:rPr>
        <w:t xml:space="preserve">part of the </w:t>
      </w:r>
      <w:r w:rsidR="00BE5648">
        <w:rPr>
          <w:rFonts w:ascii="Times New Roman" w:hAnsi="Times New Roman" w:cs="Times New Roman"/>
          <w:sz w:val="24"/>
          <w:szCs w:val="24"/>
        </w:rPr>
        <w:t>offered</w:t>
      </w:r>
      <w:r w:rsidR="00AB4697">
        <w:rPr>
          <w:rFonts w:ascii="Times New Roman" w:hAnsi="Times New Roman" w:cs="Times New Roman"/>
          <w:sz w:val="24"/>
          <w:szCs w:val="24"/>
        </w:rPr>
        <w:t xml:space="preserve"> intervention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55D27E1" w14:textId="61CF9158" w:rsidR="00753774" w:rsidRDefault="00753774" w:rsidP="0041400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E5F43B" w14:textId="177D9BF8" w:rsidR="00122CFA" w:rsidRDefault="00122CFA" w:rsidP="00122C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Jurisdictional programs for reducing tropical deforestation are fundamentally different from local REDD+ projects. However, we believe that rigorous evaluations of </w:t>
      </w:r>
      <w:r w:rsidR="002C5468">
        <w:rPr>
          <w:rFonts w:ascii="Times New Roman" w:hAnsi="Times New Roman" w:cs="Times New Roman"/>
          <w:sz w:val="24"/>
          <w:szCs w:val="24"/>
        </w:rPr>
        <w:t xml:space="preserve">early </w:t>
      </w:r>
      <w:r>
        <w:rPr>
          <w:rFonts w:ascii="Times New Roman" w:hAnsi="Times New Roman" w:cs="Times New Roman"/>
          <w:sz w:val="24"/>
          <w:szCs w:val="24"/>
        </w:rPr>
        <w:t>REDD+</w:t>
      </w:r>
      <w:r w:rsidR="002C5468">
        <w:rPr>
          <w:rFonts w:ascii="Times New Roman" w:hAnsi="Times New Roman" w:cs="Times New Roman"/>
          <w:sz w:val="24"/>
          <w:szCs w:val="24"/>
        </w:rPr>
        <w:t xml:space="preserve"> interventions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5468">
        <w:rPr>
          <w:rFonts w:ascii="Times New Roman" w:hAnsi="Times New Roman" w:cs="Times New Roman"/>
          <w:sz w:val="24"/>
          <w:szCs w:val="24"/>
        </w:rPr>
        <w:t xml:space="preserve">on the ground </w:t>
      </w:r>
      <w:r w:rsidR="00460FDC">
        <w:rPr>
          <w:rFonts w:ascii="Times New Roman" w:hAnsi="Times New Roman" w:cs="Times New Roman"/>
          <w:sz w:val="24"/>
          <w:szCs w:val="24"/>
        </w:rPr>
        <w:t>can help</w:t>
      </w:r>
      <w:r>
        <w:rPr>
          <w:rFonts w:ascii="Times New Roman" w:hAnsi="Times New Roman" w:cs="Times New Roman"/>
          <w:sz w:val="24"/>
          <w:szCs w:val="24"/>
        </w:rPr>
        <w:t xml:space="preserve"> inform design and implementation of these broader programs. We emphasize that careful research design is critical for understanding which outcomes can be attributed to REDD+</w:t>
      </w:r>
      <w:r w:rsidR="002C5468">
        <w:rPr>
          <w:rFonts w:ascii="Times New Roman" w:hAnsi="Times New Roman" w:cs="Times New Roman"/>
          <w:sz w:val="24"/>
          <w:szCs w:val="24"/>
        </w:rPr>
        <w:t xml:space="preserve">. We also recognize that any such initiative should </w:t>
      </w:r>
      <w:r w:rsidR="00AB4697">
        <w:rPr>
          <w:rFonts w:ascii="Times New Roman" w:hAnsi="Times New Roman" w:cs="Times New Roman"/>
          <w:sz w:val="24"/>
          <w:szCs w:val="24"/>
        </w:rPr>
        <w:t xml:space="preserve">constructively </w:t>
      </w:r>
      <w:r w:rsidR="002C5468">
        <w:rPr>
          <w:rFonts w:ascii="Times New Roman" w:hAnsi="Times New Roman" w:cs="Times New Roman"/>
          <w:sz w:val="24"/>
          <w:szCs w:val="24"/>
        </w:rPr>
        <w:t>address the lessons learned – both positive and negative – from experience to date</w:t>
      </w:r>
      <w:r w:rsidR="00AB4697">
        <w:rPr>
          <w:rFonts w:ascii="Times New Roman" w:hAnsi="Times New Roman" w:cs="Times New Roman"/>
          <w:sz w:val="24"/>
          <w:szCs w:val="24"/>
        </w:rPr>
        <w:t>,</w:t>
      </w:r>
      <w:r w:rsidR="002C5468">
        <w:rPr>
          <w:rFonts w:ascii="Times New Roman" w:hAnsi="Times New Roman" w:cs="Times New Roman"/>
          <w:sz w:val="24"/>
          <w:szCs w:val="24"/>
        </w:rPr>
        <w:t xml:space="preserve"> towards </w:t>
      </w:r>
      <w:r>
        <w:rPr>
          <w:rFonts w:ascii="Times New Roman" w:hAnsi="Times New Roman" w:cs="Times New Roman"/>
          <w:sz w:val="24"/>
          <w:szCs w:val="24"/>
        </w:rPr>
        <w:t>achiev</w:t>
      </w:r>
      <w:r w:rsidR="002C5468">
        <w:rPr>
          <w:rFonts w:ascii="Times New Roman" w:hAnsi="Times New Roman" w:cs="Times New Roman"/>
          <w:sz w:val="24"/>
          <w:szCs w:val="24"/>
        </w:rPr>
        <w:t>ing</w:t>
      </w:r>
      <w:r>
        <w:rPr>
          <w:rFonts w:ascii="Times New Roman" w:hAnsi="Times New Roman" w:cs="Times New Roman"/>
          <w:sz w:val="24"/>
          <w:szCs w:val="24"/>
        </w:rPr>
        <w:t xml:space="preserve"> positive outcomes for forests and people. </w:t>
      </w:r>
    </w:p>
    <w:p w14:paraId="5FF35767" w14:textId="77777777" w:rsidR="00BE5648" w:rsidRDefault="00BE5648" w:rsidP="00C0409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94359BC" w14:textId="578D7759" w:rsidR="00C0409E" w:rsidRDefault="005C1C63" w:rsidP="00C0409E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We reiterate our support for the California Tropical Forest Standard, and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</w:t>
      </w:r>
      <w:r w:rsidR="00C0409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hank you for your continued leadership on this important issue.</w:t>
      </w:r>
    </w:p>
    <w:p w14:paraId="3A63AEB9" w14:textId="77777777" w:rsidR="006045D4" w:rsidRPr="00011006" w:rsidRDefault="006045D4" w:rsidP="00414000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4AD760BD" w14:textId="66A7757A" w:rsidR="006045D4" w:rsidRPr="00011006" w:rsidRDefault="006045D4" w:rsidP="00414000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01100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Sincerely,</w:t>
      </w:r>
    </w:p>
    <w:p w14:paraId="4152BB5D" w14:textId="77777777" w:rsidR="006045D4" w:rsidRDefault="006045D4" w:rsidP="006045D4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75887614" w14:textId="7E3D7BE1" w:rsidR="006045D4" w:rsidRDefault="00FA34F6" w:rsidP="006045D4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Dr. </w:t>
      </w:r>
      <w:r w:rsidR="006045D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Amy Duchelle, Senior Scientist, Center for International Forestry Research, Indonesia</w:t>
      </w:r>
    </w:p>
    <w:p w14:paraId="311D6DA6" w14:textId="599AAC68" w:rsidR="00B92727" w:rsidRDefault="00FA34F6" w:rsidP="006045D4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Dr. </w:t>
      </w:r>
      <w:r w:rsidR="00B927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Anne Larson, Principal Scientist, Center for International Forestry Research, Peru</w:t>
      </w:r>
    </w:p>
    <w:p w14:paraId="693D5520" w14:textId="7892BBD3" w:rsidR="001307C4" w:rsidRDefault="00FA34F6" w:rsidP="006045D4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Dr. </w:t>
      </w:r>
      <w:proofErr w:type="spellStart"/>
      <w:r w:rsidR="001307C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Arild</w:t>
      </w:r>
      <w:proofErr w:type="spellEnd"/>
      <w:r w:rsidR="001307C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1307C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Angelsen</w:t>
      </w:r>
      <w:proofErr w:type="spellEnd"/>
      <w:r w:rsidR="001307C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Professor, Norwegian </w:t>
      </w:r>
      <w:r w:rsidR="009A06C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University of Life Sciences</w:t>
      </w:r>
      <w:r w:rsidR="006024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Norway</w:t>
      </w:r>
    </w:p>
    <w:p w14:paraId="303C8E28" w14:textId="30B988A4" w:rsidR="00C94118" w:rsidRDefault="00C94118" w:rsidP="006045D4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Dr. Ashwin Ravikumar, Assistant Professor</w:t>
      </w:r>
      <w:bookmarkStart w:id="0" w:name="_GoBack"/>
      <w:bookmarkEnd w:id="0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Amherst College, USA</w:t>
      </w:r>
    </w:p>
    <w:p w14:paraId="0CBDBC0F" w14:textId="6BF8AD99" w:rsidR="0090125E" w:rsidRDefault="0090125E" w:rsidP="006045D4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Ms. Astrid Bos, PhD Candidate, Wageningen University, Netherlands</w:t>
      </w:r>
    </w:p>
    <w:p w14:paraId="183D5F20" w14:textId="573D5728" w:rsidR="004661CD" w:rsidRDefault="00FA34F6" w:rsidP="006045D4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Dr. </w:t>
      </w:r>
      <w:r w:rsidR="004661CD" w:rsidRPr="004661C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Christopher Martius</w:t>
      </w:r>
      <w:r w:rsidR="004661C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r w:rsidR="002C4A8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Principa</w:t>
      </w:r>
      <w:r w:rsidR="0090125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l Scientist and </w:t>
      </w:r>
      <w:r w:rsidR="00A0039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Climate Change </w:t>
      </w:r>
      <w:r w:rsidR="0090125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Team Leader</w:t>
      </w:r>
      <w:r w:rsidR="004661C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r w:rsidR="004661CD" w:rsidRPr="004661C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Center for International Forestry Research</w:t>
      </w:r>
      <w:r w:rsidR="004661C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Indonesia</w:t>
      </w:r>
    </w:p>
    <w:p w14:paraId="232C6BD3" w14:textId="7BAEBD01" w:rsidR="001307C4" w:rsidRDefault="00FA34F6" w:rsidP="006045D4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Dr. </w:t>
      </w:r>
      <w:r w:rsidR="001307C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Erin Sills, Professor, North Carolina State University, USA</w:t>
      </w:r>
    </w:p>
    <w:p w14:paraId="5963372B" w14:textId="2BFCABCD" w:rsidR="00A105B3" w:rsidRDefault="00FA34F6" w:rsidP="006045D4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AB469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lastRenderedPageBreak/>
        <w:t>Dr.</w:t>
      </w:r>
      <w:proofErr w:type="spellEnd"/>
      <w:r w:rsidRPr="00AB469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 xml:space="preserve"> </w:t>
      </w:r>
      <w:r w:rsidR="00A105B3" w:rsidRPr="00AB469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 xml:space="preserve">Jan </w:t>
      </w:r>
      <w:proofErr w:type="spellStart"/>
      <w:r w:rsidR="00A105B3" w:rsidRPr="00AB469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>Börner</w:t>
      </w:r>
      <w:proofErr w:type="spellEnd"/>
      <w:r w:rsidR="00A105B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Professor, University of Bonn, Germany</w:t>
      </w:r>
    </w:p>
    <w:p w14:paraId="1757924B" w14:textId="7DD15433" w:rsidR="00C103A7" w:rsidRDefault="00C103A7" w:rsidP="006045D4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Dr. Martin Herold, Professor, Wageningen University</w:t>
      </w:r>
      <w:r w:rsidR="001B540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Netherlands</w:t>
      </w:r>
    </w:p>
    <w:p w14:paraId="68318E3E" w14:textId="273DDF07" w:rsidR="00771E5F" w:rsidRDefault="00771E5F" w:rsidP="006045D4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Dr.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Stibniati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Atmadja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Scientist, Center for International Forestry Research, Ethiopia</w:t>
      </w:r>
    </w:p>
    <w:p w14:paraId="134649B6" w14:textId="7CADF7FE" w:rsidR="00B92727" w:rsidRDefault="00FA34F6" w:rsidP="006045D4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Dr. </w:t>
      </w:r>
      <w:r w:rsidR="00B927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Sven </w:t>
      </w:r>
      <w:proofErr w:type="spellStart"/>
      <w:r w:rsidR="00B927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Wunder</w:t>
      </w:r>
      <w:proofErr w:type="spellEnd"/>
      <w:r w:rsidR="00B927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r w:rsidR="00B80DD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Principal </w:t>
      </w:r>
      <w:r w:rsidR="009300C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Economist</w:t>
      </w:r>
      <w:r w:rsidR="00B80DD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r w:rsidR="00B927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European Forest Institute, Spain</w:t>
      </w:r>
    </w:p>
    <w:p w14:paraId="390FCD0D" w14:textId="0C2CFD98" w:rsidR="00DB5661" w:rsidRDefault="00DB5661" w:rsidP="006045D4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Dr. Tim Trench, Professor, Universidad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Aut</w:t>
      </w:r>
      <w:r w:rsidR="00E5606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ó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noma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Chapingo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r w:rsidR="00E5606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Chiapas,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Mexico</w:t>
      </w:r>
    </w:p>
    <w:p w14:paraId="3029233A" w14:textId="0CEC0236" w:rsidR="00B92727" w:rsidRDefault="00FA34F6" w:rsidP="006045D4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Dr. </w:t>
      </w:r>
      <w:r w:rsidR="00B927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William </w:t>
      </w:r>
      <w:proofErr w:type="spellStart"/>
      <w:r w:rsidR="00B927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Sunderlin</w:t>
      </w:r>
      <w:proofErr w:type="spellEnd"/>
      <w:r w:rsidR="00B927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Senior Associate, Center for International Forestry Research, Indonesia</w:t>
      </w:r>
    </w:p>
    <w:p w14:paraId="551D8D69" w14:textId="69C6CD08" w:rsidR="00DB5661" w:rsidRDefault="00DB5661" w:rsidP="006045D4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43C7D55D" w14:textId="645139D5" w:rsidR="009913EE" w:rsidRDefault="009913EE" w:rsidP="00C14E18">
      <w:pPr>
        <w:spacing w:after="12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1B24938C" w14:textId="77777777" w:rsidR="009913EE" w:rsidRPr="008839F6" w:rsidRDefault="009913EE" w:rsidP="00C14E18">
      <w:pPr>
        <w:spacing w:after="12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sectPr w:rsidR="009913EE" w:rsidRPr="008839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51503D" w14:textId="77777777" w:rsidR="00AA2B0F" w:rsidRDefault="00AA2B0F" w:rsidP="00E01E93">
      <w:pPr>
        <w:spacing w:after="0" w:line="240" w:lineRule="auto"/>
      </w:pPr>
      <w:r>
        <w:separator/>
      </w:r>
    </w:p>
  </w:endnote>
  <w:endnote w:type="continuationSeparator" w:id="0">
    <w:p w14:paraId="57106E65" w14:textId="77777777" w:rsidR="00AA2B0F" w:rsidRDefault="00AA2B0F" w:rsidP="00E01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CAD059" w14:textId="77777777" w:rsidR="00AA2B0F" w:rsidRDefault="00AA2B0F" w:rsidP="00E01E93">
      <w:pPr>
        <w:spacing w:after="0" w:line="240" w:lineRule="auto"/>
      </w:pPr>
      <w:r>
        <w:separator/>
      </w:r>
    </w:p>
  </w:footnote>
  <w:footnote w:type="continuationSeparator" w:id="0">
    <w:p w14:paraId="7D2E7010" w14:textId="77777777" w:rsidR="00AA2B0F" w:rsidRDefault="00AA2B0F" w:rsidP="00E01E93">
      <w:pPr>
        <w:spacing w:after="0" w:line="240" w:lineRule="auto"/>
      </w:pPr>
      <w:r>
        <w:continuationSeparator/>
      </w:r>
    </w:p>
  </w:footnote>
  <w:footnote w:id="1">
    <w:p w14:paraId="63629000" w14:textId="528D9763" w:rsidR="003729CA" w:rsidRPr="008326C7" w:rsidRDefault="003729CA" w:rsidP="002E684C">
      <w:pPr>
        <w:pStyle w:val="FootnoteText"/>
        <w:rPr>
          <w:rFonts w:ascii="Times New Roman" w:hAnsi="Times New Roman" w:cs="Times New Roman"/>
          <w:sz w:val="16"/>
          <w:szCs w:val="16"/>
        </w:rPr>
      </w:pPr>
      <w:r w:rsidRPr="008326C7"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 w:rsidR="00033506" w:rsidRPr="008326C7">
        <w:rPr>
          <w:rFonts w:ascii="Times New Roman" w:hAnsi="Times New Roman" w:cs="Times New Roman"/>
          <w:sz w:val="16"/>
          <w:szCs w:val="16"/>
        </w:rPr>
        <w:t xml:space="preserve"> CIFOR’s Global Comparative Study on REDD+:</w:t>
      </w:r>
      <w:r w:rsidRPr="008326C7">
        <w:rPr>
          <w:rFonts w:ascii="Times New Roman" w:hAnsi="Times New Roman" w:cs="Times New Roman"/>
          <w:sz w:val="16"/>
          <w:szCs w:val="16"/>
        </w:rPr>
        <w:t xml:space="preserve"> </w:t>
      </w:r>
      <w:hyperlink r:id="rId1" w:history="1">
        <w:r w:rsidRPr="008326C7">
          <w:rPr>
            <w:rStyle w:val="Hyperlink"/>
            <w:rFonts w:ascii="Times New Roman" w:hAnsi="Times New Roman" w:cs="Times New Roman"/>
            <w:sz w:val="16"/>
            <w:szCs w:val="16"/>
          </w:rPr>
          <w:t>https://www.cifor.org/gcs/</w:t>
        </w:r>
      </w:hyperlink>
      <w:r w:rsidRPr="008326C7">
        <w:rPr>
          <w:rFonts w:ascii="Times New Roman" w:hAnsi="Times New Roman" w:cs="Times New Roman"/>
          <w:sz w:val="16"/>
          <w:szCs w:val="16"/>
        </w:rPr>
        <w:t xml:space="preserve"> </w:t>
      </w:r>
    </w:p>
  </w:footnote>
  <w:footnote w:id="2">
    <w:p w14:paraId="0429B657" w14:textId="2419CF6E" w:rsidR="0021517D" w:rsidRPr="0021517D" w:rsidRDefault="008326C7" w:rsidP="002E684C">
      <w:pPr>
        <w:spacing w:after="0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8326C7"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 w:rsidRPr="008326C7">
        <w:rPr>
          <w:rFonts w:ascii="Times New Roman" w:hAnsi="Times New Roman" w:cs="Times New Roman"/>
          <w:sz w:val="16"/>
          <w:szCs w:val="16"/>
        </w:rPr>
        <w:t xml:space="preserve"> </w:t>
      </w:r>
      <w:r w:rsidRPr="008326C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Bos, AB, </w:t>
      </w:r>
      <w:r w:rsidR="002E684C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AE </w:t>
      </w:r>
      <w:r w:rsidRPr="008326C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Duchelle, </w:t>
      </w:r>
      <w:r w:rsidR="002E684C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A </w:t>
      </w:r>
      <w:proofErr w:type="spellStart"/>
      <w:r w:rsidRPr="008326C7">
        <w:rPr>
          <w:rFonts w:ascii="Times New Roman" w:hAnsi="Times New Roman" w:cs="Times New Roman"/>
          <w:color w:val="000000" w:themeColor="text1"/>
          <w:sz w:val="16"/>
          <w:szCs w:val="16"/>
        </w:rPr>
        <w:t>Angelsen</w:t>
      </w:r>
      <w:proofErr w:type="spellEnd"/>
      <w:r w:rsidRPr="008326C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, </w:t>
      </w:r>
      <w:r w:rsidR="002E684C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V </w:t>
      </w:r>
      <w:proofErr w:type="spellStart"/>
      <w:r w:rsidRPr="008326C7">
        <w:rPr>
          <w:rFonts w:ascii="Times New Roman" w:hAnsi="Times New Roman" w:cs="Times New Roman"/>
          <w:color w:val="000000" w:themeColor="text1"/>
          <w:sz w:val="16"/>
          <w:szCs w:val="16"/>
        </w:rPr>
        <w:t>Avitabile</w:t>
      </w:r>
      <w:proofErr w:type="spellEnd"/>
      <w:r w:rsidRPr="008326C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, V De </w:t>
      </w:r>
      <w:proofErr w:type="spellStart"/>
      <w:r w:rsidRPr="008326C7">
        <w:rPr>
          <w:rFonts w:ascii="Times New Roman" w:hAnsi="Times New Roman" w:cs="Times New Roman"/>
          <w:color w:val="000000" w:themeColor="text1"/>
          <w:sz w:val="16"/>
          <w:szCs w:val="16"/>
        </w:rPr>
        <w:t>Sy</w:t>
      </w:r>
      <w:proofErr w:type="spellEnd"/>
      <w:r w:rsidRPr="008326C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, </w:t>
      </w:r>
      <w:r w:rsidR="002E684C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M </w:t>
      </w:r>
      <w:r w:rsidRPr="008326C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Herold, </w:t>
      </w:r>
      <w:r w:rsidR="002E684C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S </w:t>
      </w:r>
      <w:r w:rsidRPr="008326C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Joseph, </w:t>
      </w:r>
      <w:r w:rsidR="002E684C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C </w:t>
      </w:r>
      <w:r w:rsidRPr="008326C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de Sassi, </w:t>
      </w:r>
      <w:r w:rsidR="002E684C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EO </w:t>
      </w:r>
      <w:r w:rsidRPr="008326C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Sills, </w:t>
      </w:r>
      <w:r w:rsidR="002E684C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WD </w:t>
      </w:r>
      <w:proofErr w:type="spellStart"/>
      <w:r w:rsidRPr="008326C7">
        <w:rPr>
          <w:rFonts w:ascii="Times New Roman" w:hAnsi="Times New Roman" w:cs="Times New Roman"/>
          <w:color w:val="000000" w:themeColor="text1"/>
          <w:sz w:val="16"/>
          <w:szCs w:val="16"/>
        </w:rPr>
        <w:t>Sunderlin</w:t>
      </w:r>
      <w:proofErr w:type="spellEnd"/>
      <w:r w:rsidRPr="008326C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, </w:t>
      </w:r>
      <w:r w:rsidR="002E684C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S </w:t>
      </w:r>
      <w:proofErr w:type="spellStart"/>
      <w:r w:rsidRPr="008326C7">
        <w:rPr>
          <w:rFonts w:ascii="Times New Roman" w:hAnsi="Times New Roman" w:cs="Times New Roman"/>
          <w:color w:val="000000" w:themeColor="text1"/>
          <w:sz w:val="16"/>
          <w:szCs w:val="16"/>
        </w:rPr>
        <w:t>Wunder</w:t>
      </w:r>
      <w:proofErr w:type="spellEnd"/>
      <w:r w:rsidRPr="008326C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. 2017. Comparing methods for assessing the effectiveness of subnational REDD+ initiatives. Featured article in </w:t>
      </w:r>
      <w:r w:rsidRPr="008326C7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Environmental Research Letters</w:t>
      </w:r>
      <w:r w:rsidRPr="008326C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12, 074007: </w:t>
      </w:r>
      <w:hyperlink r:id="rId2" w:history="1">
        <w:r w:rsidRPr="008326C7">
          <w:rPr>
            <w:rStyle w:val="Hyperlink"/>
            <w:rFonts w:ascii="Times New Roman" w:hAnsi="Times New Roman" w:cs="Times New Roman"/>
            <w:sz w:val="16"/>
            <w:szCs w:val="16"/>
          </w:rPr>
          <w:t>http://iopscience.iop.org/article/10.1088/1748-9326/aa7032/meta</w:t>
        </w:r>
      </w:hyperlink>
      <w:r w:rsidRPr="008326C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</w:p>
  </w:footnote>
  <w:footnote w:id="3">
    <w:p w14:paraId="53BD50DF" w14:textId="77777777" w:rsidR="00480502" w:rsidRPr="002E684C" w:rsidRDefault="00480502" w:rsidP="00480502">
      <w:pPr>
        <w:spacing w:after="0"/>
        <w:rPr>
          <w:rFonts w:ascii="Times New Roman" w:eastAsia="Calibri" w:hAnsi="Times New Roman" w:cs="Times New Roman"/>
          <w:sz w:val="16"/>
          <w:szCs w:val="16"/>
        </w:rPr>
      </w:pPr>
      <w:r w:rsidRPr="0021517D"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 w:rsidRPr="00AB4697">
        <w:rPr>
          <w:rFonts w:ascii="Times New Roman" w:hAnsi="Times New Roman" w:cs="Times New Roman"/>
          <w:sz w:val="16"/>
          <w:szCs w:val="16"/>
          <w:lang w:val="da-DK"/>
        </w:rPr>
        <w:t xml:space="preserve"> </w:t>
      </w:r>
      <w:proofErr w:type="spellStart"/>
      <w:r w:rsidRPr="00AB4697">
        <w:rPr>
          <w:rFonts w:ascii="Times New Roman" w:eastAsia="Calibri" w:hAnsi="Times New Roman" w:cs="Times New Roman"/>
          <w:sz w:val="16"/>
          <w:szCs w:val="16"/>
          <w:lang w:val="da-DK"/>
        </w:rPr>
        <w:t>Sunderlin</w:t>
      </w:r>
      <w:proofErr w:type="spellEnd"/>
      <w:r w:rsidRPr="00AB4697">
        <w:rPr>
          <w:rFonts w:ascii="Times New Roman" w:eastAsia="Calibri" w:hAnsi="Times New Roman" w:cs="Times New Roman"/>
          <w:sz w:val="16"/>
          <w:szCs w:val="16"/>
          <w:lang w:val="da-DK"/>
        </w:rPr>
        <w:t xml:space="preserve">, WD, C de Sassi, AD </w:t>
      </w:r>
      <w:proofErr w:type="spellStart"/>
      <w:r w:rsidRPr="00AB4697">
        <w:rPr>
          <w:rFonts w:ascii="Times New Roman" w:eastAsia="Calibri" w:hAnsi="Times New Roman" w:cs="Times New Roman"/>
          <w:sz w:val="16"/>
          <w:szCs w:val="16"/>
          <w:lang w:val="da-DK"/>
        </w:rPr>
        <w:t>Ekaputri</w:t>
      </w:r>
      <w:proofErr w:type="spellEnd"/>
      <w:r w:rsidRPr="00AB4697">
        <w:rPr>
          <w:rFonts w:ascii="Times New Roman" w:eastAsia="Calibri" w:hAnsi="Times New Roman" w:cs="Times New Roman"/>
          <w:sz w:val="16"/>
          <w:szCs w:val="16"/>
          <w:lang w:val="da-DK"/>
        </w:rPr>
        <w:t xml:space="preserve">, M Light, CD </w:t>
      </w:r>
      <w:proofErr w:type="spellStart"/>
      <w:r w:rsidRPr="00AB4697">
        <w:rPr>
          <w:rFonts w:ascii="Times New Roman" w:eastAsia="Calibri" w:hAnsi="Times New Roman" w:cs="Times New Roman"/>
          <w:sz w:val="16"/>
          <w:szCs w:val="16"/>
          <w:lang w:val="da-DK"/>
        </w:rPr>
        <w:t>Pratama</w:t>
      </w:r>
      <w:proofErr w:type="spellEnd"/>
      <w:r w:rsidRPr="00AB4697">
        <w:rPr>
          <w:rFonts w:ascii="Times New Roman" w:eastAsia="Calibri" w:hAnsi="Times New Roman" w:cs="Times New Roman"/>
          <w:sz w:val="16"/>
          <w:szCs w:val="16"/>
          <w:lang w:val="da-DK"/>
        </w:rPr>
        <w:t xml:space="preserve">. </w:t>
      </w:r>
      <w:r w:rsidRPr="0021517D">
        <w:rPr>
          <w:rFonts w:ascii="Times New Roman" w:eastAsia="Calibri" w:hAnsi="Times New Roman" w:cs="Times New Roman"/>
          <w:sz w:val="16"/>
          <w:szCs w:val="16"/>
        </w:rPr>
        <w:t xml:space="preserve">2017. REDD+ contribution to well-being and income is marginal: the perspective of local stakeholders. </w:t>
      </w:r>
      <w:r w:rsidRPr="0021517D">
        <w:rPr>
          <w:rFonts w:ascii="Times New Roman" w:eastAsia="Calibri" w:hAnsi="Times New Roman" w:cs="Times New Roman"/>
          <w:i/>
          <w:sz w:val="16"/>
          <w:szCs w:val="16"/>
        </w:rPr>
        <w:t>Forests</w:t>
      </w:r>
      <w:r w:rsidRPr="0021517D">
        <w:rPr>
          <w:rFonts w:ascii="Times New Roman" w:eastAsia="Calibri" w:hAnsi="Times New Roman" w:cs="Times New Roman"/>
          <w:sz w:val="16"/>
          <w:szCs w:val="16"/>
        </w:rPr>
        <w:t xml:space="preserve"> 8(4): </w:t>
      </w:r>
      <w:hyperlink r:id="rId3" w:history="1">
        <w:r w:rsidRPr="0021517D">
          <w:rPr>
            <w:rStyle w:val="Hyperlink"/>
            <w:rFonts w:ascii="Times New Roman" w:eastAsia="Calibri" w:hAnsi="Times New Roman" w:cs="Times New Roman"/>
            <w:sz w:val="16"/>
            <w:szCs w:val="16"/>
          </w:rPr>
          <w:t>http://www.mdpi.com/1999-4907/8/4/125</w:t>
        </w:r>
      </w:hyperlink>
      <w:r w:rsidRPr="0021517D">
        <w:rPr>
          <w:rFonts w:ascii="Times New Roman" w:eastAsia="Calibri" w:hAnsi="Times New Roman" w:cs="Times New Roman"/>
          <w:sz w:val="16"/>
          <w:szCs w:val="16"/>
        </w:rPr>
        <w:t xml:space="preserve"> </w:t>
      </w:r>
    </w:p>
  </w:footnote>
  <w:footnote w:id="4">
    <w:p w14:paraId="517EDE32" w14:textId="49E1421E" w:rsidR="00717412" w:rsidRPr="00717412" w:rsidRDefault="00717412">
      <w:pPr>
        <w:pStyle w:val="FootnoteText"/>
        <w:rPr>
          <w:rFonts w:ascii="Times New Roman" w:hAnsi="Times New Roman" w:cs="Times New Roman"/>
          <w:sz w:val="16"/>
          <w:szCs w:val="16"/>
        </w:rPr>
      </w:pPr>
      <w:r w:rsidRPr="00717412"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 w:rsidRPr="00717412">
        <w:rPr>
          <w:rFonts w:ascii="Times New Roman" w:hAnsi="Times New Roman" w:cs="Times New Roman"/>
          <w:sz w:val="16"/>
          <w:szCs w:val="16"/>
        </w:rPr>
        <w:t xml:space="preserve"> Duchelle, AE et al. Letter to Governor Edmond G. Brown </w:t>
      </w:r>
      <w:r w:rsidR="00787CDD">
        <w:rPr>
          <w:rFonts w:ascii="Times New Roman" w:hAnsi="Times New Roman" w:cs="Times New Roman"/>
          <w:sz w:val="16"/>
          <w:szCs w:val="16"/>
        </w:rPr>
        <w:t>entitled</w:t>
      </w:r>
      <w:r w:rsidRPr="00717412">
        <w:rPr>
          <w:rFonts w:ascii="Times New Roman" w:hAnsi="Times New Roman" w:cs="Times New Roman"/>
          <w:sz w:val="16"/>
          <w:szCs w:val="16"/>
        </w:rPr>
        <w:t xml:space="preserve"> “Support for California Tropical Forest Standard</w:t>
      </w:r>
      <w:r w:rsidR="00787CDD">
        <w:rPr>
          <w:rFonts w:ascii="Times New Roman" w:hAnsi="Times New Roman" w:cs="Times New Roman"/>
          <w:sz w:val="16"/>
          <w:szCs w:val="16"/>
        </w:rPr>
        <w:t>.</w:t>
      </w:r>
      <w:r w:rsidRPr="00717412">
        <w:rPr>
          <w:rFonts w:ascii="Times New Roman" w:hAnsi="Times New Roman" w:cs="Times New Roman"/>
          <w:sz w:val="16"/>
          <w:szCs w:val="16"/>
        </w:rPr>
        <w:t>” 29 October 2018.</w:t>
      </w:r>
    </w:p>
  </w:footnote>
  <w:footnote w:id="5">
    <w:p w14:paraId="546BA55C" w14:textId="6448E93A" w:rsidR="002E684C" w:rsidRPr="00E14833" w:rsidRDefault="002E684C" w:rsidP="00E14833">
      <w:pPr>
        <w:spacing w:after="0" w:line="276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2E684C"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 w:rsidRPr="002E684C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2E684C">
        <w:rPr>
          <w:rFonts w:ascii="Times New Roman" w:hAnsi="Times New Roman" w:cs="Times New Roman"/>
          <w:color w:val="000000"/>
          <w:sz w:val="16"/>
          <w:szCs w:val="16"/>
        </w:rPr>
        <w:t>Sunderlin</w:t>
      </w:r>
      <w:proofErr w:type="spellEnd"/>
      <w:r w:rsidRPr="002E684C">
        <w:rPr>
          <w:rFonts w:ascii="Times New Roman" w:hAnsi="Times New Roman" w:cs="Times New Roman"/>
          <w:color w:val="000000"/>
          <w:sz w:val="16"/>
          <w:szCs w:val="16"/>
        </w:rPr>
        <w:t xml:space="preserve">, WD, C de Sassi, EO Sills, AE Duchelle, AM Larson, IAP </w:t>
      </w:r>
      <w:proofErr w:type="spellStart"/>
      <w:r w:rsidRPr="002E684C">
        <w:rPr>
          <w:rFonts w:ascii="Times New Roman" w:hAnsi="Times New Roman" w:cs="Times New Roman"/>
          <w:color w:val="000000"/>
          <w:sz w:val="16"/>
          <w:szCs w:val="16"/>
        </w:rPr>
        <w:t>Resosudarmo</w:t>
      </w:r>
      <w:proofErr w:type="spellEnd"/>
      <w:r w:rsidRPr="002E684C">
        <w:rPr>
          <w:rFonts w:ascii="Times New Roman" w:hAnsi="Times New Roman" w:cs="Times New Roman"/>
          <w:color w:val="000000"/>
          <w:sz w:val="16"/>
          <w:szCs w:val="16"/>
        </w:rPr>
        <w:t xml:space="preserve">, A </w:t>
      </w:r>
      <w:proofErr w:type="spellStart"/>
      <w:r w:rsidRPr="002E684C">
        <w:rPr>
          <w:rFonts w:ascii="Times New Roman" w:hAnsi="Times New Roman" w:cs="Times New Roman"/>
          <w:color w:val="000000"/>
          <w:sz w:val="16"/>
          <w:szCs w:val="16"/>
        </w:rPr>
        <w:t>Awono</w:t>
      </w:r>
      <w:proofErr w:type="spellEnd"/>
      <w:r w:rsidRPr="002E684C">
        <w:rPr>
          <w:rFonts w:ascii="Times New Roman" w:hAnsi="Times New Roman" w:cs="Times New Roman"/>
          <w:color w:val="000000"/>
          <w:sz w:val="16"/>
          <w:szCs w:val="16"/>
        </w:rPr>
        <w:t xml:space="preserve">, DL </w:t>
      </w:r>
      <w:proofErr w:type="spellStart"/>
      <w:r w:rsidRPr="002E684C">
        <w:rPr>
          <w:rFonts w:ascii="Times New Roman" w:hAnsi="Times New Roman" w:cs="Times New Roman"/>
          <w:color w:val="000000"/>
          <w:sz w:val="16"/>
          <w:szCs w:val="16"/>
        </w:rPr>
        <w:t>Kweka</w:t>
      </w:r>
      <w:proofErr w:type="spellEnd"/>
      <w:r w:rsidRPr="002E684C">
        <w:rPr>
          <w:rFonts w:ascii="Times New Roman" w:hAnsi="Times New Roman" w:cs="Times New Roman"/>
          <w:color w:val="000000"/>
          <w:sz w:val="16"/>
          <w:szCs w:val="16"/>
        </w:rPr>
        <w:t xml:space="preserve">, and TB Huynh. 2018. Creating an appropriate tenure foundation for REDD+: The record to date and prospects for the future. </w:t>
      </w:r>
      <w:r w:rsidRPr="002E684C">
        <w:rPr>
          <w:rFonts w:ascii="Times New Roman" w:hAnsi="Times New Roman" w:cs="Times New Roman"/>
          <w:i/>
          <w:color w:val="000000"/>
          <w:sz w:val="16"/>
          <w:szCs w:val="16"/>
        </w:rPr>
        <w:t>World Development</w:t>
      </w:r>
      <w:r w:rsidRPr="002E684C">
        <w:rPr>
          <w:rFonts w:ascii="Times New Roman" w:hAnsi="Times New Roman" w:cs="Times New Roman"/>
          <w:color w:val="000000"/>
          <w:sz w:val="16"/>
          <w:szCs w:val="16"/>
        </w:rPr>
        <w:t xml:space="preserve"> 106, 376-92</w:t>
      </w:r>
      <w:r w:rsidR="00D04499">
        <w:rPr>
          <w:rFonts w:ascii="Times New Roman" w:hAnsi="Times New Roman" w:cs="Times New Roman"/>
          <w:color w:val="000000"/>
          <w:sz w:val="16"/>
          <w:szCs w:val="16"/>
        </w:rPr>
        <w:t xml:space="preserve">: </w:t>
      </w:r>
      <w:hyperlink r:id="rId4" w:history="1">
        <w:r w:rsidR="00D04499" w:rsidRPr="0079245F">
          <w:rPr>
            <w:rStyle w:val="Hyperlink"/>
            <w:rFonts w:ascii="Times New Roman" w:hAnsi="Times New Roman" w:cs="Times New Roman"/>
            <w:sz w:val="16"/>
            <w:szCs w:val="16"/>
          </w:rPr>
          <w:t>https://www.sciencedirect.com/science/article/pii/S0305750X18300202</w:t>
        </w:r>
      </w:hyperlink>
      <w:r w:rsidR="00D04499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</w:p>
  </w:footnote>
  <w:footnote w:id="6">
    <w:p w14:paraId="5311D0F9" w14:textId="77777777" w:rsidR="008D13CD" w:rsidRDefault="002E684C" w:rsidP="008D13CD">
      <w:pPr>
        <w:spacing w:after="0" w:line="276" w:lineRule="auto"/>
        <w:ind w:left="720" w:hanging="720"/>
        <w:rPr>
          <w:rFonts w:ascii="Times New Roman" w:hAnsi="Times New Roman" w:cs="Times New Roman"/>
          <w:color w:val="000000"/>
          <w:sz w:val="16"/>
          <w:szCs w:val="16"/>
        </w:rPr>
      </w:pPr>
      <w:r w:rsidRPr="008D13CD"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 w:rsidRPr="008D13CD">
        <w:rPr>
          <w:rFonts w:ascii="Times New Roman" w:hAnsi="Times New Roman" w:cs="Times New Roman"/>
          <w:sz w:val="16"/>
          <w:szCs w:val="16"/>
        </w:rPr>
        <w:t xml:space="preserve"> </w:t>
      </w:r>
      <w:r w:rsidRPr="008D13CD">
        <w:rPr>
          <w:rFonts w:ascii="Times New Roman" w:hAnsi="Times New Roman" w:cs="Times New Roman"/>
          <w:color w:val="000000"/>
          <w:sz w:val="16"/>
          <w:szCs w:val="16"/>
        </w:rPr>
        <w:t xml:space="preserve">Larson, A.M., D. Solis, A.E. Duchelle, S. </w:t>
      </w:r>
      <w:proofErr w:type="spellStart"/>
      <w:r w:rsidRPr="008D13CD">
        <w:rPr>
          <w:rFonts w:ascii="Times New Roman" w:hAnsi="Times New Roman" w:cs="Times New Roman"/>
          <w:color w:val="000000"/>
          <w:sz w:val="16"/>
          <w:szCs w:val="16"/>
        </w:rPr>
        <w:t>Atmadja</w:t>
      </w:r>
      <w:proofErr w:type="spellEnd"/>
      <w:r w:rsidRPr="008D13CD">
        <w:rPr>
          <w:rFonts w:ascii="Times New Roman" w:hAnsi="Times New Roman" w:cs="Times New Roman"/>
          <w:color w:val="000000"/>
          <w:sz w:val="16"/>
          <w:szCs w:val="16"/>
        </w:rPr>
        <w:t xml:space="preserve">, I.A.P. </w:t>
      </w:r>
      <w:proofErr w:type="spellStart"/>
      <w:r w:rsidRPr="008D13CD">
        <w:rPr>
          <w:rFonts w:ascii="Times New Roman" w:hAnsi="Times New Roman" w:cs="Times New Roman"/>
          <w:color w:val="000000"/>
          <w:sz w:val="16"/>
          <w:szCs w:val="16"/>
        </w:rPr>
        <w:t>Resosudarmo</w:t>
      </w:r>
      <w:proofErr w:type="spellEnd"/>
      <w:r w:rsidRPr="008D13CD">
        <w:rPr>
          <w:rFonts w:ascii="Times New Roman" w:hAnsi="Times New Roman" w:cs="Times New Roman"/>
          <w:color w:val="000000"/>
          <w:sz w:val="16"/>
          <w:szCs w:val="16"/>
        </w:rPr>
        <w:t xml:space="preserve">, T. </w:t>
      </w:r>
      <w:proofErr w:type="spellStart"/>
      <w:r w:rsidRPr="008D13CD">
        <w:rPr>
          <w:rFonts w:ascii="Times New Roman" w:hAnsi="Times New Roman" w:cs="Times New Roman"/>
          <w:color w:val="000000"/>
          <w:sz w:val="16"/>
          <w:szCs w:val="16"/>
        </w:rPr>
        <w:t>Dokken</w:t>
      </w:r>
      <w:proofErr w:type="spellEnd"/>
      <w:r w:rsidRPr="008D13CD">
        <w:rPr>
          <w:rFonts w:ascii="Times New Roman" w:hAnsi="Times New Roman" w:cs="Times New Roman"/>
          <w:color w:val="000000"/>
          <w:sz w:val="16"/>
          <w:szCs w:val="16"/>
        </w:rPr>
        <w:t xml:space="preserve">, and M. </w:t>
      </w:r>
      <w:proofErr w:type="spellStart"/>
      <w:r w:rsidRPr="008D13CD">
        <w:rPr>
          <w:rFonts w:ascii="Times New Roman" w:hAnsi="Times New Roman" w:cs="Times New Roman"/>
          <w:color w:val="000000"/>
          <w:sz w:val="16"/>
          <w:szCs w:val="16"/>
        </w:rPr>
        <w:t>Komalasari</w:t>
      </w:r>
      <w:proofErr w:type="spellEnd"/>
      <w:r w:rsidRPr="008D13CD">
        <w:rPr>
          <w:rFonts w:ascii="Times New Roman" w:hAnsi="Times New Roman" w:cs="Times New Roman"/>
          <w:color w:val="000000"/>
          <w:sz w:val="16"/>
          <w:szCs w:val="16"/>
        </w:rPr>
        <w:t>. 2018. Gender lessons for climate</w:t>
      </w:r>
      <w:r w:rsidR="008D13CD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</w:p>
    <w:p w14:paraId="3545D3A3" w14:textId="77777777" w:rsidR="00D04499" w:rsidRDefault="002E684C" w:rsidP="008D13CD">
      <w:pPr>
        <w:spacing w:after="0" w:line="276" w:lineRule="auto"/>
        <w:ind w:left="720" w:hanging="720"/>
        <w:rPr>
          <w:rFonts w:ascii="Times New Roman" w:hAnsi="Times New Roman" w:cs="Times New Roman"/>
          <w:color w:val="000000"/>
          <w:sz w:val="16"/>
          <w:szCs w:val="16"/>
        </w:rPr>
      </w:pPr>
      <w:r w:rsidRPr="008D13CD">
        <w:rPr>
          <w:rFonts w:ascii="Times New Roman" w:hAnsi="Times New Roman" w:cs="Times New Roman"/>
          <w:color w:val="000000"/>
          <w:sz w:val="16"/>
          <w:szCs w:val="16"/>
        </w:rPr>
        <w:t xml:space="preserve"> initiatives: A comparative study of REDD+ impacts on subjective wellbeing. </w:t>
      </w:r>
      <w:r w:rsidRPr="008D13CD">
        <w:rPr>
          <w:rFonts w:ascii="Times New Roman" w:hAnsi="Times New Roman" w:cs="Times New Roman"/>
          <w:i/>
          <w:color w:val="000000"/>
          <w:sz w:val="16"/>
          <w:szCs w:val="16"/>
        </w:rPr>
        <w:t>World Development</w:t>
      </w:r>
      <w:r w:rsidRPr="008D13CD">
        <w:rPr>
          <w:rFonts w:ascii="Times New Roman" w:hAnsi="Times New Roman" w:cs="Times New Roman"/>
          <w:color w:val="000000"/>
          <w:sz w:val="16"/>
          <w:szCs w:val="16"/>
        </w:rPr>
        <w:t xml:space="preserve"> 108, 86-102</w:t>
      </w:r>
      <w:r w:rsidR="00D04499">
        <w:rPr>
          <w:rFonts w:ascii="Times New Roman" w:hAnsi="Times New Roman" w:cs="Times New Roman"/>
          <w:color w:val="000000"/>
          <w:sz w:val="16"/>
          <w:szCs w:val="16"/>
        </w:rPr>
        <w:t>:</w:t>
      </w:r>
    </w:p>
    <w:p w14:paraId="427A2D92" w14:textId="6AA41EFE" w:rsidR="002E684C" w:rsidRPr="008D13CD" w:rsidRDefault="00D04499" w:rsidP="008D13CD">
      <w:pPr>
        <w:spacing w:after="0" w:line="276" w:lineRule="auto"/>
        <w:ind w:left="720" w:hanging="720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hyperlink r:id="rId5" w:history="1">
        <w:r w:rsidRPr="0079245F">
          <w:rPr>
            <w:rStyle w:val="Hyperlink"/>
            <w:rFonts w:ascii="Times New Roman" w:hAnsi="Times New Roman" w:cs="Times New Roman"/>
            <w:sz w:val="16"/>
            <w:szCs w:val="16"/>
          </w:rPr>
          <w:t>https://www.sciencedirect.com/science/article/pii/S0305750X1830072X</w:t>
        </w:r>
      </w:hyperlink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</w:p>
  </w:footnote>
  <w:footnote w:id="7">
    <w:p w14:paraId="09F503EB" w14:textId="77777777" w:rsidR="0021517D" w:rsidRPr="00E14833" w:rsidRDefault="0021517D" w:rsidP="00E14833">
      <w:pPr>
        <w:spacing w:after="0"/>
        <w:rPr>
          <w:rFonts w:ascii="Times New Roman" w:eastAsia="Calibri" w:hAnsi="Times New Roman" w:cs="Times New Roman"/>
          <w:sz w:val="16"/>
          <w:szCs w:val="16"/>
        </w:rPr>
      </w:pPr>
      <w:r w:rsidRPr="00E14833"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 w:rsidRPr="00E14833">
        <w:rPr>
          <w:rFonts w:ascii="Times New Roman" w:hAnsi="Times New Roman" w:cs="Times New Roman"/>
          <w:sz w:val="16"/>
          <w:szCs w:val="16"/>
        </w:rPr>
        <w:t xml:space="preserve"> </w:t>
      </w:r>
      <w:r w:rsidRPr="00E14833">
        <w:rPr>
          <w:rFonts w:ascii="Times New Roman" w:eastAsia="Calibri" w:hAnsi="Times New Roman" w:cs="Times New Roman"/>
          <w:sz w:val="16"/>
          <w:szCs w:val="16"/>
        </w:rPr>
        <w:t xml:space="preserve">Duchelle AE, de Sassi C, Jagger P, </w:t>
      </w:r>
      <w:proofErr w:type="spellStart"/>
      <w:r w:rsidRPr="00E14833">
        <w:rPr>
          <w:rFonts w:ascii="Times New Roman" w:eastAsia="Calibri" w:hAnsi="Times New Roman" w:cs="Times New Roman"/>
          <w:sz w:val="16"/>
          <w:szCs w:val="16"/>
        </w:rPr>
        <w:t>Cromberg</w:t>
      </w:r>
      <w:proofErr w:type="spellEnd"/>
      <w:r w:rsidRPr="00E14833">
        <w:rPr>
          <w:rFonts w:ascii="Times New Roman" w:eastAsia="Calibri" w:hAnsi="Times New Roman" w:cs="Times New Roman"/>
          <w:sz w:val="16"/>
          <w:szCs w:val="16"/>
        </w:rPr>
        <w:t xml:space="preserve"> M, Larson AM, </w:t>
      </w:r>
      <w:proofErr w:type="spellStart"/>
      <w:r w:rsidRPr="00E14833">
        <w:rPr>
          <w:rFonts w:ascii="Times New Roman" w:eastAsia="Calibri" w:hAnsi="Times New Roman" w:cs="Times New Roman"/>
          <w:sz w:val="16"/>
          <w:szCs w:val="16"/>
        </w:rPr>
        <w:t>Sunderlin</w:t>
      </w:r>
      <w:proofErr w:type="spellEnd"/>
      <w:r w:rsidRPr="00E14833">
        <w:rPr>
          <w:rFonts w:ascii="Times New Roman" w:eastAsia="Calibri" w:hAnsi="Times New Roman" w:cs="Times New Roman"/>
          <w:sz w:val="16"/>
          <w:szCs w:val="16"/>
        </w:rPr>
        <w:t xml:space="preserve"> WD, </w:t>
      </w:r>
      <w:proofErr w:type="spellStart"/>
      <w:r w:rsidRPr="00E14833">
        <w:rPr>
          <w:rFonts w:ascii="Times New Roman" w:eastAsia="Calibri" w:hAnsi="Times New Roman" w:cs="Times New Roman"/>
          <w:sz w:val="16"/>
          <w:szCs w:val="16"/>
        </w:rPr>
        <w:t>Atmadja</w:t>
      </w:r>
      <w:proofErr w:type="spellEnd"/>
      <w:r w:rsidRPr="00E14833">
        <w:rPr>
          <w:rFonts w:ascii="Times New Roman" w:eastAsia="Calibri" w:hAnsi="Times New Roman" w:cs="Times New Roman"/>
          <w:sz w:val="16"/>
          <w:szCs w:val="16"/>
        </w:rPr>
        <w:t xml:space="preserve"> SS, </w:t>
      </w:r>
      <w:proofErr w:type="spellStart"/>
      <w:r w:rsidRPr="00E14833">
        <w:rPr>
          <w:rFonts w:ascii="Times New Roman" w:eastAsia="Calibri" w:hAnsi="Times New Roman" w:cs="Times New Roman"/>
          <w:sz w:val="16"/>
          <w:szCs w:val="16"/>
        </w:rPr>
        <w:t>Resosudarmo</w:t>
      </w:r>
      <w:proofErr w:type="spellEnd"/>
      <w:r w:rsidRPr="00E14833">
        <w:rPr>
          <w:rFonts w:ascii="Times New Roman" w:eastAsia="Calibri" w:hAnsi="Times New Roman" w:cs="Times New Roman"/>
          <w:sz w:val="16"/>
          <w:szCs w:val="16"/>
        </w:rPr>
        <w:t xml:space="preserve"> IAP and </w:t>
      </w:r>
      <w:proofErr w:type="spellStart"/>
      <w:r w:rsidRPr="00E14833">
        <w:rPr>
          <w:rFonts w:ascii="Times New Roman" w:eastAsia="Calibri" w:hAnsi="Times New Roman" w:cs="Times New Roman"/>
          <w:sz w:val="16"/>
          <w:szCs w:val="16"/>
        </w:rPr>
        <w:t>Pratama</w:t>
      </w:r>
      <w:proofErr w:type="spellEnd"/>
      <w:r w:rsidRPr="00E14833">
        <w:rPr>
          <w:rFonts w:ascii="Times New Roman" w:eastAsia="Calibri" w:hAnsi="Times New Roman" w:cs="Times New Roman"/>
          <w:sz w:val="16"/>
          <w:szCs w:val="16"/>
        </w:rPr>
        <w:t xml:space="preserve"> CD. 2017. Balancing</w:t>
      </w:r>
    </w:p>
    <w:p w14:paraId="0620BC1E" w14:textId="69432755" w:rsidR="0021517D" w:rsidRPr="00E14833" w:rsidRDefault="0021517D" w:rsidP="00E14833">
      <w:pPr>
        <w:spacing w:after="0"/>
        <w:rPr>
          <w:rFonts w:ascii="Times New Roman" w:eastAsia="Calibri" w:hAnsi="Times New Roman" w:cs="Times New Roman"/>
          <w:sz w:val="16"/>
          <w:szCs w:val="16"/>
        </w:rPr>
      </w:pPr>
      <w:r w:rsidRPr="00E14833">
        <w:rPr>
          <w:rFonts w:ascii="Times New Roman" w:eastAsia="Calibri" w:hAnsi="Times New Roman" w:cs="Times New Roman"/>
          <w:sz w:val="16"/>
          <w:szCs w:val="16"/>
        </w:rPr>
        <w:t xml:space="preserve"> carrots and sticks in REDD+: Implications for social safeguards. </w:t>
      </w:r>
      <w:r w:rsidRPr="00E14833">
        <w:rPr>
          <w:rFonts w:ascii="Times New Roman" w:eastAsia="Calibri" w:hAnsi="Times New Roman" w:cs="Times New Roman"/>
          <w:i/>
          <w:sz w:val="16"/>
          <w:szCs w:val="16"/>
        </w:rPr>
        <w:t xml:space="preserve">Ecology &amp; Society </w:t>
      </w:r>
      <w:r w:rsidRPr="00E14833">
        <w:rPr>
          <w:rFonts w:ascii="Times New Roman" w:eastAsia="Calibri" w:hAnsi="Times New Roman" w:cs="Times New Roman"/>
          <w:sz w:val="16"/>
          <w:szCs w:val="16"/>
        </w:rPr>
        <w:t xml:space="preserve">22(3) 2: </w:t>
      </w:r>
      <w:hyperlink r:id="rId6" w:history="1">
        <w:r w:rsidRPr="00E14833">
          <w:rPr>
            <w:rStyle w:val="Hyperlink"/>
            <w:rFonts w:ascii="Times New Roman" w:eastAsia="Calibri" w:hAnsi="Times New Roman" w:cs="Times New Roman"/>
            <w:sz w:val="16"/>
            <w:szCs w:val="16"/>
          </w:rPr>
          <w:t>https://www.ecologyandsociety.org/vol22/iss3/art2/</w:t>
        </w:r>
      </w:hyperlink>
      <w:r w:rsidRPr="00E14833">
        <w:rPr>
          <w:rFonts w:ascii="Times New Roman" w:eastAsia="Calibri" w:hAnsi="Times New Roman" w:cs="Times New Roman"/>
          <w:sz w:val="16"/>
          <w:szCs w:val="16"/>
        </w:rPr>
        <w:t xml:space="preserve"> </w:t>
      </w:r>
    </w:p>
  </w:footnote>
  <w:footnote w:id="8">
    <w:p w14:paraId="5C66CCF0" w14:textId="7DBCAD02" w:rsidR="004A30D7" w:rsidRPr="00E14833" w:rsidRDefault="004A30D7" w:rsidP="004A30D7">
      <w:pPr>
        <w:spacing w:after="0"/>
        <w:rPr>
          <w:rFonts w:ascii="Times New Roman" w:hAnsi="Times New Roman" w:cs="Times New Roman"/>
          <w:color w:val="000000"/>
          <w:sz w:val="16"/>
          <w:szCs w:val="16"/>
        </w:rPr>
      </w:pPr>
      <w:r w:rsidRPr="00E14833"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 w:rsidRPr="00E14833">
        <w:rPr>
          <w:rFonts w:ascii="Times New Roman" w:hAnsi="Times New Roman" w:cs="Times New Roman"/>
          <w:sz w:val="16"/>
          <w:szCs w:val="16"/>
        </w:rPr>
        <w:t xml:space="preserve"> </w:t>
      </w:r>
      <w:r w:rsidRPr="00E14833">
        <w:rPr>
          <w:rFonts w:ascii="Times New Roman" w:hAnsi="Times New Roman" w:cs="Times New Roman"/>
          <w:color w:val="000000"/>
          <w:sz w:val="16"/>
          <w:szCs w:val="16"/>
        </w:rPr>
        <w:t xml:space="preserve">Duchelle, A.E., G. </w:t>
      </w:r>
      <w:proofErr w:type="spellStart"/>
      <w:r w:rsidRPr="00E14833">
        <w:rPr>
          <w:rFonts w:ascii="Times New Roman" w:hAnsi="Times New Roman" w:cs="Times New Roman"/>
          <w:color w:val="000000"/>
          <w:sz w:val="16"/>
          <w:szCs w:val="16"/>
        </w:rPr>
        <w:t>Simonet</w:t>
      </w:r>
      <w:proofErr w:type="spellEnd"/>
      <w:r w:rsidRPr="00E14833">
        <w:rPr>
          <w:rFonts w:ascii="Times New Roman" w:hAnsi="Times New Roman" w:cs="Times New Roman"/>
          <w:color w:val="000000"/>
          <w:sz w:val="16"/>
          <w:szCs w:val="16"/>
        </w:rPr>
        <w:t xml:space="preserve">, W.D. </w:t>
      </w:r>
      <w:proofErr w:type="spellStart"/>
      <w:r w:rsidRPr="00E14833">
        <w:rPr>
          <w:rFonts w:ascii="Times New Roman" w:hAnsi="Times New Roman" w:cs="Times New Roman"/>
          <w:color w:val="000000"/>
          <w:sz w:val="16"/>
          <w:szCs w:val="16"/>
        </w:rPr>
        <w:t>Sunderlin</w:t>
      </w:r>
      <w:proofErr w:type="spellEnd"/>
      <w:r w:rsidRPr="00E14833">
        <w:rPr>
          <w:rFonts w:ascii="Times New Roman" w:hAnsi="Times New Roman" w:cs="Times New Roman"/>
          <w:color w:val="000000"/>
          <w:sz w:val="16"/>
          <w:szCs w:val="16"/>
        </w:rPr>
        <w:t xml:space="preserve">, S. </w:t>
      </w:r>
      <w:proofErr w:type="spellStart"/>
      <w:r w:rsidRPr="00E14833">
        <w:rPr>
          <w:rFonts w:ascii="Times New Roman" w:hAnsi="Times New Roman" w:cs="Times New Roman"/>
          <w:color w:val="000000"/>
          <w:sz w:val="16"/>
          <w:szCs w:val="16"/>
        </w:rPr>
        <w:t>Wunder</w:t>
      </w:r>
      <w:proofErr w:type="spellEnd"/>
      <w:r w:rsidRPr="00E14833">
        <w:rPr>
          <w:rFonts w:ascii="Times New Roman" w:hAnsi="Times New Roman" w:cs="Times New Roman"/>
          <w:color w:val="000000"/>
          <w:sz w:val="16"/>
          <w:szCs w:val="16"/>
        </w:rPr>
        <w:t>. 2018. What is REDD+ achieving on the ground?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E14833">
        <w:rPr>
          <w:rFonts w:ascii="Times New Roman" w:hAnsi="Times New Roman" w:cs="Times New Roman"/>
          <w:i/>
          <w:color w:val="000000"/>
          <w:sz w:val="16"/>
          <w:szCs w:val="16"/>
        </w:rPr>
        <w:t>Current Opinion in Environmental Sustainability</w:t>
      </w:r>
      <w:r w:rsidRPr="00E14833">
        <w:rPr>
          <w:rFonts w:ascii="Times New Roman" w:hAnsi="Times New Roman" w:cs="Times New Roman"/>
          <w:color w:val="000000"/>
          <w:sz w:val="16"/>
          <w:szCs w:val="16"/>
        </w:rPr>
        <w:t xml:space="preserve"> 32, 134-140</w:t>
      </w:r>
      <w:r w:rsidR="00D04499">
        <w:rPr>
          <w:rFonts w:ascii="Times New Roman" w:hAnsi="Times New Roman" w:cs="Times New Roman"/>
          <w:color w:val="000000"/>
          <w:sz w:val="16"/>
          <w:szCs w:val="16"/>
        </w:rPr>
        <w:t xml:space="preserve">: </w:t>
      </w:r>
      <w:hyperlink r:id="rId7" w:history="1">
        <w:r w:rsidR="00D04499" w:rsidRPr="0079245F">
          <w:rPr>
            <w:rStyle w:val="Hyperlink"/>
            <w:rFonts w:ascii="Times New Roman" w:hAnsi="Times New Roman" w:cs="Times New Roman"/>
            <w:sz w:val="16"/>
            <w:szCs w:val="16"/>
          </w:rPr>
          <w:t>https://www.sciencedirect.com/science/article/pii/S1877343517301872</w:t>
        </w:r>
      </w:hyperlink>
      <w:r w:rsidR="00D04499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</w:p>
    <w:p w14:paraId="6ED0EE39" w14:textId="77777777" w:rsidR="004A30D7" w:rsidRDefault="004A30D7" w:rsidP="004A30D7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9762B"/>
    <w:multiLevelType w:val="hybridMultilevel"/>
    <w:tmpl w:val="29EEE3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8741AB"/>
    <w:multiLevelType w:val="hybridMultilevel"/>
    <w:tmpl w:val="368016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382492"/>
    <w:multiLevelType w:val="hybridMultilevel"/>
    <w:tmpl w:val="512C9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E18"/>
    <w:rsid w:val="00010D40"/>
    <w:rsid w:val="00011006"/>
    <w:rsid w:val="00020D18"/>
    <w:rsid w:val="00030000"/>
    <w:rsid w:val="00033506"/>
    <w:rsid w:val="00046A58"/>
    <w:rsid w:val="00050E40"/>
    <w:rsid w:val="000651DE"/>
    <w:rsid w:val="000877EB"/>
    <w:rsid w:val="00096A3E"/>
    <w:rsid w:val="000A65E8"/>
    <w:rsid w:val="000B6F6F"/>
    <w:rsid w:val="000B6FE1"/>
    <w:rsid w:val="000B75DC"/>
    <w:rsid w:val="000C06A2"/>
    <w:rsid w:val="000C2C1E"/>
    <w:rsid w:val="000C6D68"/>
    <w:rsid w:val="000D00B4"/>
    <w:rsid w:val="000D19C3"/>
    <w:rsid w:val="000E0912"/>
    <w:rsid w:val="000E149B"/>
    <w:rsid w:val="000E16B7"/>
    <w:rsid w:val="000E52E6"/>
    <w:rsid w:val="000E7ECE"/>
    <w:rsid w:val="000F24E2"/>
    <w:rsid w:val="00103422"/>
    <w:rsid w:val="00106A26"/>
    <w:rsid w:val="00122CFA"/>
    <w:rsid w:val="001307C4"/>
    <w:rsid w:val="00165BA2"/>
    <w:rsid w:val="00170BB4"/>
    <w:rsid w:val="00174BA9"/>
    <w:rsid w:val="001A0C9E"/>
    <w:rsid w:val="001A59F5"/>
    <w:rsid w:val="001B5408"/>
    <w:rsid w:val="001C2136"/>
    <w:rsid w:val="001C7827"/>
    <w:rsid w:val="001D7CF8"/>
    <w:rsid w:val="001F1B00"/>
    <w:rsid w:val="002006AF"/>
    <w:rsid w:val="00202BE7"/>
    <w:rsid w:val="00212CC5"/>
    <w:rsid w:val="0021517D"/>
    <w:rsid w:val="00240E6D"/>
    <w:rsid w:val="00242D52"/>
    <w:rsid w:val="0024457F"/>
    <w:rsid w:val="0025285D"/>
    <w:rsid w:val="00260B47"/>
    <w:rsid w:val="00264420"/>
    <w:rsid w:val="002678A1"/>
    <w:rsid w:val="00286B42"/>
    <w:rsid w:val="0029108D"/>
    <w:rsid w:val="002B1E8C"/>
    <w:rsid w:val="002B5CE1"/>
    <w:rsid w:val="002C1327"/>
    <w:rsid w:val="002C32A1"/>
    <w:rsid w:val="002C491D"/>
    <w:rsid w:val="002C4A8C"/>
    <w:rsid w:val="002C5468"/>
    <w:rsid w:val="002E30D1"/>
    <w:rsid w:val="002E406F"/>
    <w:rsid w:val="002E684C"/>
    <w:rsid w:val="002F7DEE"/>
    <w:rsid w:val="0030386F"/>
    <w:rsid w:val="003143C5"/>
    <w:rsid w:val="0032653F"/>
    <w:rsid w:val="00340B0C"/>
    <w:rsid w:val="0034148D"/>
    <w:rsid w:val="003729CA"/>
    <w:rsid w:val="00395D92"/>
    <w:rsid w:val="003A789A"/>
    <w:rsid w:val="003B16D1"/>
    <w:rsid w:val="003C2581"/>
    <w:rsid w:val="003C2F59"/>
    <w:rsid w:val="003C3E02"/>
    <w:rsid w:val="003D10DF"/>
    <w:rsid w:val="003D55C5"/>
    <w:rsid w:val="003E5F00"/>
    <w:rsid w:val="003F1267"/>
    <w:rsid w:val="0040678D"/>
    <w:rsid w:val="00407815"/>
    <w:rsid w:val="00412D68"/>
    <w:rsid w:val="00413F3F"/>
    <w:rsid w:val="00414000"/>
    <w:rsid w:val="004223CA"/>
    <w:rsid w:val="00423198"/>
    <w:rsid w:val="00423D27"/>
    <w:rsid w:val="00427C66"/>
    <w:rsid w:val="00441854"/>
    <w:rsid w:val="0044321C"/>
    <w:rsid w:val="00460FDC"/>
    <w:rsid w:val="00465254"/>
    <w:rsid w:val="004661CD"/>
    <w:rsid w:val="004675AA"/>
    <w:rsid w:val="00467C60"/>
    <w:rsid w:val="00480502"/>
    <w:rsid w:val="00484B7E"/>
    <w:rsid w:val="004902DC"/>
    <w:rsid w:val="00494945"/>
    <w:rsid w:val="0049650D"/>
    <w:rsid w:val="004A2983"/>
    <w:rsid w:val="004A30D7"/>
    <w:rsid w:val="004A3AB5"/>
    <w:rsid w:val="004A5F6C"/>
    <w:rsid w:val="004A6059"/>
    <w:rsid w:val="004C6EDA"/>
    <w:rsid w:val="004D759F"/>
    <w:rsid w:val="004E212E"/>
    <w:rsid w:val="004E4735"/>
    <w:rsid w:val="004E63AD"/>
    <w:rsid w:val="004F7CE7"/>
    <w:rsid w:val="00505180"/>
    <w:rsid w:val="00507FFC"/>
    <w:rsid w:val="005143A4"/>
    <w:rsid w:val="00554899"/>
    <w:rsid w:val="00555669"/>
    <w:rsid w:val="00557C6B"/>
    <w:rsid w:val="0057538E"/>
    <w:rsid w:val="005776C3"/>
    <w:rsid w:val="005812D6"/>
    <w:rsid w:val="005824E9"/>
    <w:rsid w:val="005851D6"/>
    <w:rsid w:val="00585D5F"/>
    <w:rsid w:val="00592F33"/>
    <w:rsid w:val="005A0D79"/>
    <w:rsid w:val="005A6F18"/>
    <w:rsid w:val="005A7B3F"/>
    <w:rsid w:val="005A7DD5"/>
    <w:rsid w:val="005B3B74"/>
    <w:rsid w:val="005C114F"/>
    <w:rsid w:val="005C1C63"/>
    <w:rsid w:val="005C41FB"/>
    <w:rsid w:val="005C62B7"/>
    <w:rsid w:val="005D072B"/>
    <w:rsid w:val="005D2307"/>
    <w:rsid w:val="005E38F2"/>
    <w:rsid w:val="005F5CD1"/>
    <w:rsid w:val="005F6393"/>
    <w:rsid w:val="00601FEF"/>
    <w:rsid w:val="006024D2"/>
    <w:rsid w:val="006045D4"/>
    <w:rsid w:val="00612087"/>
    <w:rsid w:val="00621DDA"/>
    <w:rsid w:val="00623DC0"/>
    <w:rsid w:val="00633334"/>
    <w:rsid w:val="00636AFC"/>
    <w:rsid w:val="00643368"/>
    <w:rsid w:val="00644BC8"/>
    <w:rsid w:val="00655CDF"/>
    <w:rsid w:val="00662946"/>
    <w:rsid w:val="006754C5"/>
    <w:rsid w:val="00680F85"/>
    <w:rsid w:val="00694835"/>
    <w:rsid w:val="006A1715"/>
    <w:rsid w:val="006A28C1"/>
    <w:rsid w:val="006A3EA9"/>
    <w:rsid w:val="006A6AA9"/>
    <w:rsid w:val="006B0F22"/>
    <w:rsid w:val="006B5A6F"/>
    <w:rsid w:val="006B5F52"/>
    <w:rsid w:val="006C15E3"/>
    <w:rsid w:val="006C1C2F"/>
    <w:rsid w:val="006C7B71"/>
    <w:rsid w:val="006E33FC"/>
    <w:rsid w:val="006F009A"/>
    <w:rsid w:val="006F4613"/>
    <w:rsid w:val="00700C9D"/>
    <w:rsid w:val="00705A88"/>
    <w:rsid w:val="00705D19"/>
    <w:rsid w:val="00717412"/>
    <w:rsid w:val="00743216"/>
    <w:rsid w:val="00745D5A"/>
    <w:rsid w:val="00753774"/>
    <w:rsid w:val="00761BA8"/>
    <w:rsid w:val="00771E5F"/>
    <w:rsid w:val="007738C1"/>
    <w:rsid w:val="0078059E"/>
    <w:rsid w:val="00785505"/>
    <w:rsid w:val="00787CDD"/>
    <w:rsid w:val="007A35C0"/>
    <w:rsid w:val="007F4305"/>
    <w:rsid w:val="007F57C8"/>
    <w:rsid w:val="00802607"/>
    <w:rsid w:val="00810FD1"/>
    <w:rsid w:val="0081289C"/>
    <w:rsid w:val="00813D1F"/>
    <w:rsid w:val="00820A81"/>
    <w:rsid w:val="00821FDA"/>
    <w:rsid w:val="00830C6C"/>
    <w:rsid w:val="008326C7"/>
    <w:rsid w:val="008431BC"/>
    <w:rsid w:val="008459A5"/>
    <w:rsid w:val="00853E61"/>
    <w:rsid w:val="0085571C"/>
    <w:rsid w:val="008611C7"/>
    <w:rsid w:val="00874D41"/>
    <w:rsid w:val="008839F6"/>
    <w:rsid w:val="00896F72"/>
    <w:rsid w:val="00897C0B"/>
    <w:rsid w:val="008D13CD"/>
    <w:rsid w:val="008D1F7C"/>
    <w:rsid w:val="008F1D31"/>
    <w:rsid w:val="0090125E"/>
    <w:rsid w:val="009300C4"/>
    <w:rsid w:val="009323C6"/>
    <w:rsid w:val="00935206"/>
    <w:rsid w:val="00941480"/>
    <w:rsid w:val="00941556"/>
    <w:rsid w:val="00960260"/>
    <w:rsid w:val="00963CC6"/>
    <w:rsid w:val="00964B08"/>
    <w:rsid w:val="00980DA6"/>
    <w:rsid w:val="009913EE"/>
    <w:rsid w:val="00995BC6"/>
    <w:rsid w:val="009A06C7"/>
    <w:rsid w:val="009A4B1F"/>
    <w:rsid w:val="009B3AC0"/>
    <w:rsid w:val="009C2B4B"/>
    <w:rsid w:val="009C55D1"/>
    <w:rsid w:val="009D1935"/>
    <w:rsid w:val="009D1D70"/>
    <w:rsid w:val="00A0039C"/>
    <w:rsid w:val="00A0676E"/>
    <w:rsid w:val="00A105B3"/>
    <w:rsid w:val="00A15B91"/>
    <w:rsid w:val="00A2149D"/>
    <w:rsid w:val="00A22B93"/>
    <w:rsid w:val="00A428FB"/>
    <w:rsid w:val="00A4309D"/>
    <w:rsid w:val="00A433DB"/>
    <w:rsid w:val="00A4457B"/>
    <w:rsid w:val="00A46E38"/>
    <w:rsid w:val="00A86911"/>
    <w:rsid w:val="00AA2B0F"/>
    <w:rsid w:val="00AA6452"/>
    <w:rsid w:val="00AA69B7"/>
    <w:rsid w:val="00AA7EAA"/>
    <w:rsid w:val="00AB4697"/>
    <w:rsid w:val="00AC06CA"/>
    <w:rsid w:val="00AD3674"/>
    <w:rsid w:val="00AF13A0"/>
    <w:rsid w:val="00AF1415"/>
    <w:rsid w:val="00AF27A7"/>
    <w:rsid w:val="00AF5FFB"/>
    <w:rsid w:val="00B00C43"/>
    <w:rsid w:val="00B13A55"/>
    <w:rsid w:val="00B21ECD"/>
    <w:rsid w:val="00B26B08"/>
    <w:rsid w:val="00B3461A"/>
    <w:rsid w:val="00B50690"/>
    <w:rsid w:val="00B75FA7"/>
    <w:rsid w:val="00B80DD1"/>
    <w:rsid w:val="00B811EF"/>
    <w:rsid w:val="00B92727"/>
    <w:rsid w:val="00BA2B5A"/>
    <w:rsid w:val="00BA6DF5"/>
    <w:rsid w:val="00BA756F"/>
    <w:rsid w:val="00BC0C66"/>
    <w:rsid w:val="00BC3F4E"/>
    <w:rsid w:val="00BC4523"/>
    <w:rsid w:val="00BE5648"/>
    <w:rsid w:val="00BF7F9F"/>
    <w:rsid w:val="00C02EE8"/>
    <w:rsid w:val="00C0409E"/>
    <w:rsid w:val="00C103A7"/>
    <w:rsid w:val="00C11CC3"/>
    <w:rsid w:val="00C14E18"/>
    <w:rsid w:val="00C16159"/>
    <w:rsid w:val="00C22F62"/>
    <w:rsid w:val="00C2594D"/>
    <w:rsid w:val="00C27A58"/>
    <w:rsid w:val="00C34010"/>
    <w:rsid w:val="00C3527E"/>
    <w:rsid w:val="00C36002"/>
    <w:rsid w:val="00C43C6F"/>
    <w:rsid w:val="00C453F2"/>
    <w:rsid w:val="00C5106E"/>
    <w:rsid w:val="00C5786E"/>
    <w:rsid w:val="00C94118"/>
    <w:rsid w:val="00CA46AA"/>
    <w:rsid w:val="00CB2A3F"/>
    <w:rsid w:val="00CB7C98"/>
    <w:rsid w:val="00CD2A1C"/>
    <w:rsid w:val="00CD44D4"/>
    <w:rsid w:val="00CE0F17"/>
    <w:rsid w:val="00D04499"/>
    <w:rsid w:val="00D0567C"/>
    <w:rsid w:val="00D371BF"/>
    <w:rsid w:val="00D46455"/>
    <w:rsid w:val="00D666D3"/>
    <w:rsid w:val="00D72321"/>
    <w:rsid w:val="00D73591"/>
    <w:rsid w:val="00D76D1F"/>
    <w:rsid w:val="00D97004"/>
    <w:rsid w:val="00DA60B4"/>
    <w:rsid w:val="00DB36B9"/>
    <w:rsid w:val="00DB4325"/>
    <w:rsid w:val="00DB5661"/>
    <w:rsid w:val="00DC18C1"/>
    <w:rsid w:val="00DC210D"/>
    <w:rsid w:val="00DC3123"/>
    <w:rsid w:val="00DD13D3"/>
    <w:rsid w:val="00DD353B"/>
    <w:rsid w:val="00DE31CE"/>
    <w:rsid w:val="00E01E93"/>
    <w:rsid w:val="00E02C41"/>
    <w:rsid w:val="00E1338F"/>
    <w:rsid w:val="00E14833"/>
    <w:rsid w:val="00E162CE"/>
    <w:rsid w:val="00E23DF4"/>
    <w:rsid w:val="00E27776"/>
    <w:rsid w:val="00E53221"/>
    <w:rsid w:val="00E53484"/>
    <w:rsid w:val="00E544AD"/>
    <w:rsid w:val="00E55BE3"/>
    <w:rsid w:val="00E56065"/>
    <w:rsid w:val="00E57A48"/>
    <w:rsid w:val="00E62976"/>
    <w:rsid w:val="00E737DA"/>
    <w:rsid w:val="00E8507D"/>
    <w:rsid w:val="00EB0313"/>
    <w:rsid w:val="00EB1925"/>
    <w:rsid w:val="00EC6C72"/>
    <w:rsid w:val="00ED0DD9"/>
    <w:rsid w:val="00ED61D2"/>
    <w:rsid w:val="00ED6F85"/>
    <w:rsid w:val="00F05CF7"/>
    <w:rsid w:val="00F16D54"/>
    <w:rsid w:val="00F17DAF"/>
    <w:rsid w:val="00F311FF"/>
    <w:rsid w:val="00F31393"/>
    <w:rsid w:val="00F31973"/>
    <w:rsid w:val="00F37690"/>
    <w:rsid w:val="00F45E14"/>
    <w:rsid w:val="00F46642"/>
    <w:rsid w:val="00F56B0F"/>
    <w:rsid w:val="00F56B8F"/>
    <w:rsid w:val="00F62C54"/>
    <w:rsid w:val="00F6332B"/>
    <w:rsid w:val="00F8076C"/>
    <w:rsid w:val="00F86C33"/>
    <w:rsid w:val="00FA34F6"/>
    <w:rsid w:val="00FB30A4"/>
    <w:rsid w:val="00FD12B5"/>
    <w:rsid w:val="00FD5EF6"/>
    <w:rsid w:val="00FD6295"/>
    <w:rsid w:val="00FE548C"/>
    <w:rsid w:val="00FF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61ED0"/>
  <w15:chartTrackingRefBased/>
  <w15:docId w15:val="{B043FA17-68B5-43F0-AD2D-F014B39CE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4E1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14E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4E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4E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4E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4E1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4E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E18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01E9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01E9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01E9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3520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520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8059E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700C9D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457B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3F12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3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4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52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909551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95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969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272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374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7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dpi.com/1999-4907/8/4/125" TargetMode="External"/><Relationship Id="rId7" Type="http://schemas.openxmlformats.org/officeDocument/2006/relationships/hyperlink" Target="https://www.sciencedirect.com/science/article/pii/S1877343517301872" TargetMode="External"/><Relationship Id="rId2" Type="http://schemas.openxmlformats.org/officeDocument/2006/relationships/hyperlink" Target="http://iopscience.iop.org/article/10.1088/1748-9326/aa7032/meta" TargetMode="External"/><Relationship Id="rId1" Type="http://schemas.openxmlformats.org/officeDocument/2006/relationships/hyperlink" Target="https://www.cifor.org/gcs/" TargetMode="External"/><Relationship Id="rId6" Type="http://schemas.openxmlformats.org/officeDocument/2006/relationships/hyperlink" Target="https://www.ecologyandsociety.org/vol22/iss3/art2/" TargetMode="External"/><Relationship Id="rId5" Type="http://schemas.openxmlformats.org/officeDocument/2006/relationships/hyperlink" Target="https://www.sciencedirect.com/science/article/pii/S0305750X1830072X" TargetMode="External"/><Relationship Id="rId4" Type="http://schemas.openxmlformats.org/officeDocument/2006/relationships/hyperlink" Target="https://www.sciencedirect.com/science/article/pii/S0305750X1830020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066AEF2-D311-1D4B-B860-81FB1E116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Colorado at Boulder</Company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Newton</dc:creator>
  <cp:keywords/>
  <dc:description/>
  <cp:lastModifiedBy>Duchelle, Amy E   (CIFOR)</cp:lastModifiedBy>
  <cp:revision>17</cp:revision>
  <dcterms:created xsi:type="dcterms:W3CDTF">2018-11-13T16:06:00Z</dcterms:created>
  <dcterms:modified xsi:type="dcterms:W3CDTF">2018-11-13T16:53:00Z</dcterms:modified>
</cp:coreProperties>
</file>