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513" w:rsidRDefault="00573513" w:rsidP="00573513">
      <w:pPr>
        <w:spacing w:after="0"/>
      </w:pPr>
      <w:r>
        <w:t>The Honorable Mary D. Nichols, Chairman</w:t>
      </w:r>
    </w:p>
    <w:p w:rsidR="00573513" w:rsidRDefault="00573513" w:rsidP="00573513">
      <w:pPr>
        <w:spacing w:after="0"/>
      </w:pPr>
      <w:r>
        <w:t>California Air Resources Board</w:t>
      </w:r>
    </w:p>
    <w:p w:rsidR="00573513" w:rsidRDefault="00573513" w:rsidP="00573513">
      <w:pPr>
        <w:spacing w:after="0"/>
      </w:pPr>
      <w:r>
        <w:t>1001 “I” Street</w:t>
      </w:r>
    </w:p>
    <w:p w:rsidR="00573513" w:rsidRDefault="00573513" w:rsidP="00573513">
      <w:pPr>
        <w:spacing w:after="0"/>
      </w:pPr>
      <w:r>
        <w:t>Sacramento, CA 95812</w:t>
      </w:r>
    </w:p>
    <w:p w:rsidR="00573513" w:rsidRDefault="00573513" w:rsidP="00573513">
      <w:pPr>
        <w:spacing w:after="0"/>
      </w:pPr>
      <w:r>
        <w:t>Re: Comments of Olam Spices and Vegetables, Inc. on CARB’s Proposed Amendments to the Cap-and-Trade Regulation</w:t>
      </w:r>
    </w:p>
    <w:p w:rsidR="00573513" w:rsidRDefault="00573513" w:rsidP="00573513">
      <w:pPr>
        <w:spacing w:after="0"/>
      </w:pPr>
    </w:p>
    <w:p w:rsidR="00573513" w:rsidRDefault="00573513" w:rsidP="00573513">
      <w:pPr>
        <w:spacing w:after="0"/>
      </w:pPr>
      <w:r>
        <w:t>Dear Madame Chairman:</w:t>
      </w:r>
    </w:p>
    <w:p w:rsidR="00573513" w:rsidRDefault="00573513" w:rsidP="00573513">
      <w:pPr>
        <w:spacing w:after="0"/>
      </w:pPr>
    </w:p>
    <w:p w:rsidR="00573513" w:rsidRDefault="00573513" w:rsidP="00573513">
      <w:pPr>
        <w:spacing w:after="0"/>
      </w:pPr>
      <w:r>
        <w:t>Olam Spices and Vegetables, Inc. (“OSVI”) submits these comments on the proposed amendments to the California Cap-and-Trade Regulation (“Proposed Amendments”), as set forth in the September 4, 2013</w:t>
      </w:r>
      <w:r w:rsidR="00AC3F71">
        <w:t>,</w:t>
      </w:r>
      <w:r>
        <w:t xml:space="preserve"> Proposed Regulation Order, which will be considered by the California Air Resources Board (“CARB”) on October 24, 2013. </w:t>
      </w:r>
    </w:p>
    <w:p w:rsidR="00573513" w:rsidRDefault="00573513" w:rsidP="00573513">
      <w:pPr>
        <w:spacing w:after="0"/>
      </w:pPr>
    </w:p>
    <w:p w:rsidR="00573513" w:rsidRPr="006D403A" w:rsidRDefault="00573513" w:rsidP="00573513">
      <w:pPr>
        <w:spacing w:after="0"/>
        <w:rPr>
          <w:b/>
        </w:rPr>
      </w:pPr>
      <w:r w:rsidRPr="006D403A">
        <w:rPr>
          <w:b/>
        </w:rPr>
        <w:t xml:space="preserve">I. </w:t>
      </w:r>
      <w:r w:rsidR="00560E8F">
        <w:rPr>
          <w:b/>
        </w:rPr>
        <w:t>Summary</w:t>
      </w:r>
    </w:p>
    <w:p w:rsidR="00573513" w:rsidRDefault="00573513" w:rsidP="00573513">
      <w:pPr>
        <w:spacing w:after="0"/>
      </w:pPr>
    </w:p>
    <w:p w:rsidR="00672FA2" w:rsidRDefault="00573513" w:rsidP="00573513">
      <w:pPr>
        <w:spacing w:after="0"/>
      </w:pPr>
      <w:r>
        <w:t>OSVI appreciates CARB’s efforts to develop product</w:t>
      </w:r>
      <w:r w:rsidR="000C6BE8">
        <w:t>-</w:t>
      </w:r>
      <w:r>
        <w:t xml:space="preserve">based benchmarks </w:t>
      </w:r>
      <w:r w:rsidR="000C6BE8">
        <w:t xml:space="preserve">(product benchmarks) </w:t>
      </w:r>
      <w:r>
        <w:t xml:space="preserve">that reward companies for </w:t>
      </w:r>
      <w:r w:rsidR="00AC3F71">
        <w:t xml:space="preserve">taking </w:t>
      </w:r>
      <w:r>
        <w:t>action to produce goods more efficiently.</w:t>
      </w:r>
      <w:r w:rsidR="00AC3F71">
        <w:t xml:space="preserve"> However, t</w:t>
      </w:r>
      <w:r>
        <w:t xml:space="preserve">he proposed product benchmarks for </w:t>
      </w:r>
      <w:r w:rsidR="00560E8F">
        <w:t xml:space="preserve">dehydrated </w:t>
      </w:r>
      <w:r>
        <w:t>garlic and onion products included in the Proposed Amendments currently under consideration appear to be in need of refinement and/or correction.</w:t>
      </w:r>
      <w:r w:rsidR="00AC3F71">
        <w:t xml:space="preserve"> </w:t>
      </w:r>
      <w:r>
        <w:t xml:space="preserve">Specifically, </w:t>
      </w:r>
      <w:r w:rsidR="002F6C34">
        <w:t>OSVI</w:t>
      </w:r>
      <w:r>
        <w:t xml:space="preserve"> is concerned that the </w:t>
      </w:r>
      <w:r w:rsidR="002F6C34">
        <w:t xml:space="preserve">numeric values </w:t>
      </w:r>
      <w:r w:rsidR="00480BE8">
        <w:t xml:space="preserve">proposed by CARB </w:t>
      </w:r>
      <w:r w:rsidR="002F6C34">
        <w:t xml:space="preserve">significantly understate total energy (and emissions) required to produce </w:t>
      </w:r>
      <w:r w:rsidR="00480BE8">
        <w:t>dehydrated garlic and onion products</w:t>
      </w:r>
      <w:r w:rsidR="002F6C34">
        <w:t>.</w:t>
      </w:r>
      <w:r w:rsidR="00AC3F71">
        <w:t xml:space="preserve"> </w:t>
      </w:r>
      <w:r>
        <w:t xml:space="preserve">As specifically set forth below, the proposed </w:t>
      </w:r>
      <w:r w:rsidR="00480BE8">
        <w:t xml:space="preserve">amendment </w:t>
      </w:r>
      <w:r>
        <w:t xml:space="preserve">language should be amended to </w:t>
      </w:r>
      <w:r w:rsidR="004D4512">
        <w:t xml:space="preserve">substantially </w:t>
      </w:r>
      <w:r w:rsidR="002F6C34">
        <w:t xml:space="preserve">increase the product benchmarks for </w:t>
      </w:r>
      <w:r w:rsidR="006D403A">
        <w:t>garlic and onions</w:t>
      </w:r>
      <w:r w:rsidR="00CE3837">
        <w:t>.</w:t>
      </w:r>
      <w:r w:rsidR="00AC3F71">
        <w:t xml:space="preserve"> </w:t>
      </w:r>
      <w:r w:rsidR="004D4512">
        <w:t xml:space="preserve"> </w:t>
      </w:r>
    </w:p>
    <w:p w:rsidR="00672FA2" w:rsidRDefault="00672FA2" w:rsidP="00573513">
      <w:pPr>
        <w:spacing w:after="0"/>
      </w:pPr>
    </w:p>
    <w:p w:rsidR="00432010" w:rsidRDefault="002F6C34" w:rsidP="00573513">
      <w:pPr>
        <w:spacing w:after="0"/>
      </w:pPr>
      <w:r>
        <w:t xml:space="preserve">Additionally, </w:t>
      </w:r>
      <w:r w:rsidR="00672FA2">
        <w:t>the public record does not appear to contain all of the information needed to fully describe the methodology and data sets that CARB used to arrive at the proposed product benchmarks for garlic and onions.</w:t>
      </w:r>
      <w:r w:rsidR="00AC3F71">
        <w:t xml:space="preserve"> </w:t>
      </w:r>
      <w:r w:rsidR="00672FA2">
        <w:t>With access to such information, OSVI would be able to provide more specific comments on the proposed product benchmarks.</w:t>
      </w:r>
      <w:r w:rsidR="00AC3F71">
        <w:t xml:space="preserve"> </w:t>
      </w:r>
      <w:r>
        <w:t xml:space="preserve">The spreadsheet(s) used to calculate the </w:t>
      </w:r>
      <w:r w:rsidR="00672FA2">
        <w:t xml:space="preserve">proposed </w:t>
      </w:r>
      <w:r>
        <w:t xml:space="preserve">product benchmarks should be included so that those affected can more fully understand CARB’s </w:t>
      </w:r>
      <w:r w:rsidR="00672FA2">
        <w:t>overall methodology.</w:t>
      </w:r>
      <w:r w:rsidR="00AC3F71">
        <w:t xml:space="preserve"> </w:t>
      </w:r>
    </w:p>
    <w:p w:rsidR="00672FA2" w:rsidRDefault="00672FA2" w:rsidP="00672FA2">
      <w:pPr>
        <w:spacing w:after="0"/>
      </w:pPr>
    </w:p>
    <w:p w:rsidR="00672FA2" w:rsidRPr="006D403A" w:rsidRDefault="00672FA2" w:rsidP="00672FA2">
      <w:pPr>
        <w:spacing w:after="0"/>
        <w:rPr>
          <w:b/>
        </w:rPr>
      </w:pPr>
      <w:r w:rsidRPr="006D403A">
        <w:rPr>
          <w:b/>
        </w:rPr>
        <w:t>II. Background</w:t>
      </w:r>
    </w:p>
    <w:p w:rsidR="00672FA2" w:rsidRDefault="00672FA2" w:rsidP="00672FA2">
      <w:pPr>
        <w:spacing w:after="0"/>
      </w:pPr>
    </w:p>
    <w:p w:rsidR="00E3069F" w:rsidRPr="00E3069F" w:rsidRDefault="00E3069F" w:rsidP="00E3069F">
      <w:pPr>
        <w:spacing w:after="0" w:line="240" w:lineRule="auto"/>
        <w:rPr>
          <w:rFonts w:ascii="Calibri" w:hAnsi="Calibri" w:cs="Calibri"/>
          <w:lang w:val="en-GB"/>
        </w:rPr>
      </w:pPr>
      <w:proofErr w:type="spellStart"/>
      <w:r w:rsidRPr="00E3069F">
        <w:rPr>
          <w:rFonts w:ascii="Calibri" w:hAnsi="Calibri" w:cs="Calibri"/>
          <w:lang w:val="en-GB"/>
        </w:rPr>
        <w:t>Olam</w:t>
      </w:r>
      <w:proofErr w:type="spellEnd"/>
      <w:r w:rsidRPr="00E3069F">
        <w:rPr>
          <w:rFonts w:ascii="Calibri" w:hAnsi="Calibri" w:cs="Calibri"/>
          <w:lang w:val="en-GB"/>
        </w:rPr>
        <w:t xml:space="preserve"> International is a leading global integrated supply chain manager and processor of agricultural products and food ingredients, supplying various products across 16 platforms to over 12,300 customers worldwide.  From a direct presence in more than 65 countries with sourcing and processing in most major producing countries, </w:t>
      </w:r>
      <w:proofErr w:type="spellStart"/>
      <w:r w:rsidRPr="00E3069F">
        <w:rPr>
          <w:rFonts w:ascii="Calibri" w:hAnsi="Calibri" w:cs="Calibri"/>
          <w:lang w:val="en-GB"/>
        </w:rPr>
        <w:t>Olam</w:t>
      </w:r>
      <w:proofErr w:type="spellEnd"/>
      <w:r w:rsidRPr="00E3069F">
        <w:rPr>
          <w:rFonts w:ascii="Calibri" w:hAnsi="Calibri" w:cs="Calibri"/>
          <w:lang w:val="en-GB"/>
        </w:rPr>
        <w:t xml:space="preserve"> has built a global leadership position in many of its businesses, including Spices &amp; Dehydrates</w:t>
      </w:r>
      <w:r>
        <w:rPr>
          <w:rFonts w:ascii="Calibri" w:hAnsi="Calibri" w:cs="Calibri"/>
          <w:lang w:val="en-GB"/>
        </w:rPr>
        <w:t xml:space="preserve">, </w:t>
      </w:r>
      <w:r w:rsidRPr="00E3069F">
        <w:rPr>
          <w:rFonts w:ascii="Calibri" w:hAnsi="Calibri" w:cs="Calibri"/>
          <w:lang w:val="en-GB"/>
        </w:rPr>
        <w:t xml:space="preserve">Cashew, Cocoa, Coffee, Rice, Cotton and Wood Products. </w:t>
      </w:r>
    </w:p>
    <w:p w:rsidR="00E3069F" w:rsidRPr="00E3069F" w:rsidRDefault="00E3069F" w:rsidP="00E3069F">
      <w:pPr>
        <w:spacing w:after="0" w:line="240" w:lineRule="auto"/>
        <w:rPr>
          <w:rFonts w:ascii="Calibri" w:hAnsi="Calibri" w:cs="Calibri"/>
          <w:lang w:val="en-GB"/>
        </w:rPr>
      </w:pPr>
    </w:p>
    <w:p w:rsidR="0060201C" w:rsidRDefault="006D403A" w:rsidP="00E3069F">
      <w:pPr>
        <w:spacing w:after="0"/>
      </w:pPr>
      <w:r>
        <w:t>As an international food processor, it is very clear to Olam that the food processing sector is highly trade exposed and emissions intensive.</w:t>
      </w:r>
      <w:r w:rsidR="00AC3F71">
        <w:t xml:space="preserve"> </w:t>
      </w:r>
    </w:p>
    <w:p w:rsidR="0060201C" w:rsidRDefault="0060201C" w:rsidP="0060201C">
      <w:pPr>
        <w:spacing w:after="0"/>
      </w:pPr>
    </w:p>
    <w:p w:rsidR="0060201C" w:rsidRDefault="00672FA2" w:rsidP="0060201C">
      <w:pPr>
        <w:spacing w:after="0"/>
      </w:pPr>
      <w:r>
        <w:t xml:space="preserve">OSVI </w:t>
      </w:r>
      <w:r w:rsidR="0060201C">
        <w:t>operates several California facilities including a 62</w:t>
      </w:r>
      <w:r w:rsidR="00AC3F71">
        <w:t>-</w:t>
      </w:r>
      <w:r w:rsidR="0060201C">
        <w:t>acre facility in Gilroy engaged in dehydration, milling and packaging of dehydrated onion and garlic products.</w:t>
      </w:r>
      <w:r w:rsidR="00AC3F71">
        <w:t xml:space="preserve"> </w:t>
      </w:r>
      <w:r w:rsidR="00560E8F">
        <w:t xml:space="preserve">  </w:t>
      </w:r>
    </w:p>
    <w:p w:rsidR="00400999" w:rsidRDefault="00400999" w:rsidP="00EE60B7">
      <w:pPr>
        <w:spacing w:after="0"/>
      </w:pPr>
    </w:p>
    <w:p w:rsidR="00672FA2" w:rsidRPr="006D403A" w:rsidRDefault="00672FA2" w:rsidP="00672FA2">
      <w:pPr>
        <w:spacing w:after="0"/>
        <w:rPr>
          <w:b/>
        </w:rPr>
      </w:pPr>
      <w:r w:rsidRPr="006D403A">
        <w:rPr>
          <w:b/>
        </w:rPr>
        <w:t>III. Recommended Changes to the Proposed Amendments</w:t>
      </w:r>
    </w:p>
    <w:p w:rsidR="00C92D3B" w:rsidRDefault="00C92D3B" w:rsidP="00672FA2">
      <w:pPr>
        <w:spacing w:after="0"/>
      </w:pPr>
    </w:p>
    <w:p w:rsidR="00C92D3B" w:rsidRDefault="00672FA2" w:rsidP="00C92D3B">
      <w:pPr>
        <w:spacing w:after="0"/>
      </w:pPr>
      <w:r>
        <w:t xml:space="preserve">A. The </w:t>
      </w:r>
      <w:r w:rsidR="00C92D3B">
        <w:t xml:space="preserve">product benchmarks should be increased </w:t>
      </w:r>
      <w:r w:rsidR="00AE5EFD">
        <w:t xml:space="preserve">substantially </w:t>
      </w:r>
      <w:r w:rsidR="00E3069F">
        <w:t>for onion and garlic</w:t>
      </w:r>
      <w:r w:rsidR="007D5788">
        <w:t xml:space="preserve"> </w:t>
      </w:r>
      <w:r w:rsidR="00C92D3B">
        <w:t xml:space="preserve">to more fully </w:t>
      </w:r>
      <w:r w:rsidR="00AE5EFD">
        <w:t xml:space="preserve">and accurately </w:t>
      </w:r>
      <w:r w:rsidR="00C92D3B">
        <w:t xml:space="preserve">reflect the </w:t>
      </w:r>
      <w:r w:rsidR="00C662A3">
        <w:t xml:space="preserve">actual </w:t>
      </w:r>
      <w:r w:rsidR="00C92D3B">
        <w:t>energy use and emissions associated with producing these products.</w:t>
      </w:r>
    </w:p>
    <w:p w:rsidR="00672FA2" w:rsidRDefault="00672FA2" w:rsidP="00672FA2">
      <w:pPr>
        <w:spacing w:after="0"/>
      </w:pPr>
    </w:p>
    <w:p w:rsidR="002B054B" w:rsidRDefault="00C92D3B" w:rsidP="00672FA2">
      <w:pPr>
        <w:spacing w:after="0"/>
      </w:pPr>
      <w:r>
        <w:t>OSVI compared its emissions and production in the baseline years (2008-2010) in order to produce a comparative product benchmark</w:t>
      </w:r>
      <w:r w:rsidR="00560E8F">
        <w:t xml:space="preserve"> for garlic and onions</w:t>
      </w:r>
      <w:r w:rsidR="000C6BE8">
        <w:t xml:space="preserve"> specifically for OSVI</w:t>
      </w:r>
      <w:r w:rsidR="00996ADA">
        <w:t>’s Gilroy</w:t>
      </w:r>
      <w:r w:rsidR="000C6BE8">
        <w:t xml:space="preserve"> facilit</w:t>
      </w:r>
      <w:r w:rsidR="00996ADA">
        <w:t>y</w:t>
      </w:r>
      <w:r>
        <w:t>.</w:t>
      </w:r>
      <w:r w:rsidR="00AC3F71">
        <w:t xml:space="preserve"> </w:t>
      </w:r>
      <w:r w:rsidR="00C662A3">
        <w:t xml:space="preserve">OSVI </w:t>
      </w:r>
      <w:r w:rsidR="000C6BE8">
        <w:t xml:space="preserve">then </w:t>
      </w:r>
      <w:r w:rsidR="00560E8F">
        <w:t>compare</w:t>
      </w:r>
      <w:r w:rsidR="000C6BE8">
        <w:t>d</w:t>
      </w:r>
      <w:r w:rsidR="00560E8F">
        <w:t xml:space="preserve"> allowance allocations in historic years using</w:t>
      </w:r>
      <w:r w:rsidR="000C6BE8">
        <w:t>:</w:t>
      </w:r>
      <w:r w:rsidR="00560E8F">
        <w:t xml:space="preserve"> </w:t>
      </w:r>
    </w:p>
    <w:p w:rsidR="002B054B" w:rsidRDefault="000C6BE8" w:rsidP="00672FA2">
      <w:pPr>
        <w:spacing w:after="0"/>
      </w:pPr>
      <w:r>
        <w:t>(</w:t>
      </w:r>
      <w:proofErr w:type="spellStart"/>
      <w:r w:rsidR="002B054B">
        <w:t>i</w:t>
      </w:r>
      <w:proofErr w:type="spellEnd"/>
      <w:r>
        <w:t xml:space="preserve">) </w:t>
      </w:r>
      <w:r w:rsidR="00035361">
        <w:t xml:space="preserve">CARB’s </w:t>
      </w:r>
      <w:r w:rsidR="00560E8F">
        <w:t>proposed product benchmark</w:t>
      </w:r>
      <w:r w:rsidR="00AE5EFD">
        <w:t>s</w:t>
      </w:r>
      <w:r w:rsidR="00560E8F">
        <w:t>,</w:t>
      </w:r>
      <w:r w:rsidR="002B054B">
        <w:t xml:space="preserve"> </w:t>
      </w:r>
      <w:r w:rsidR="00560E8F">
        <w:t xml:space="preserve"> </w:t>
      </w:r>
    </w:p>
    <w:p w:rsidR="002B054B" w:rsidRDefault="000C6BE8" w:rsidP="00672FA2">
      <w:pPr>
        <w:spacing w:after="0"/>
      </w:pPr>
      <w:r>
        <w:t>(</w:t>
      </w:r>
      <w:r w:rsidR="002B054B">
        <w:t>ii</w:t>
      </w:r>
      <w:r>
        <w:t xml:space="preserve">) </w:t>
      </w:r>
      <w:r w:rsidR="00035361">
        <w:t xml:space="preserve">OSVI’s </w:t>
      </w:r>
      <w:r w:rsidR="00560E8F">
        <w:t>derived product benchmark</w:t>
      </w:r>
      <w:r w:rsidR="00AE5EFD">
        <w:t>s</w:t>
      </w:r>
      <w:r w:rsidR="00560E8F">
        <w:t xml:space="preserve"> and </w:t>
      </w:r>
    </w:p>
    <w:p w:rsidR="002B054B" w:rsidRDefault="000C6BE8" w:rsidP="00672FA2">
      <w:pPr>
        <w:spacing w:after="0"/>
      </w:pPr>
      <w:r>
        <w:t>(</w:t>
      </w:r>
      <w:r w:rsidR="002B054B">
        <w:t>iii</w:t>
      </w:r>
      <w:r>
        <w:t xml:space="preserve">) </w:t>
      </w:r>
      <w:proofErr w:type="gramStart"/>
      <w:r w:rsidR="00560E8F">
        <w:t>the</w:t>
      </w:r>
      <w:proofErr w:type="gramEnd"/>
      <w:r w:rsidR="00560E8F">
        <w:t xml:space="preserve"> existing energy benchmark.  </w:t>
      </w:r>
    </w:p>
    <w:p w:rsidR="002B054B" w:rsidRDefault="002B054B" w:rsidP="00672FA2">
      <w:pPr>
        <w:spacing w:after="0"/>
      </w:pPr>
    </w:p>
    <w:p w:rsidR="00996ADA" w:rsidRDefault="002B054B" w:rsidP="00672FA2">
      <w:pPr>
        <w:spacing w:after="0"/>
      </w:pPr>
      <w:r>
        <w:t xml:space="preserve">OSVI’s </w:t>
      </w:r>
      <w:r w:rsidR="000C6BE8">
        <w:t>analysis show</w:t>
      </w:r>
      <w:r w:rsidR="00AE5EFD">
        <w:t>s</w:t>
      </w:r>
      <w:r w:rsidR="000C6BE8">
        <w:t xml:space="preserve"> that allocations from the proposed product benchmarks f</w:t>
      </w:r>
      <w:r w:rsidR="00996ADA">
        <w:t>a</w:t>
      </w:r>
      <w:r w:rsidR="000C6BE8">
        <w:t xml:space="preserve">ll substantially short of allocations from the energy-based benchmark and </w:t>
      </w:r>
      <w:r w:rsidR="00AE5EFD">
        <w:t>from the OSVI-</w:t>
      </w:r>
      <w:r w:rsidR="000C6BE8">
        <w:t>derive</w:t>
      </w:r>
      <w:r w:rsidR="00AE5EFD">
        <w:t>d</w:t>
      </w:r>
      <w:r w:rsidR="000C6BE8">
        <w:t xml:space="preserve"> product benchmark</w:t>
      </w:r>
      <w:r w:rsidR="00AE5EFD">
        <w:t>s</w:t>
      </w:r>
      <w:r w:rsidR="000C6BE8">
        <w:t xml:space="preserve">.  OSVI concludes that the product benchmarks in the proposed amendments are not based on accurate energy use </w:t>
      </w:r>
      <w:r w:rsidR="00AE5EFD">
        <w:t xml:space="preserve">and/or product </w:t>
      </w:r>
      <w:r w:rsidR="000C6BE8">
        <w:t>data</w:t>
      </w:r>
      <w:r w:rsidR="00996ADA">
        <w:t xml:space="preserve"> and would not provide a fair allocation to OSVI’s Gilroy facility</w:t>
      </w:r>
      <w:r w:rsidR="000C6BE8">
        <w:t xml:space="preserve">.  </w:t>
      </w:r>
      <w:r w:rsidR="00C92D3B">
        <w:t xml:space="preserve">OSVI </w:t>
      </w:r>
      <w:r w:rsidR="00996ADA">
        <w:t>would like</w:t>
      </w:r>
      <w:r w:rsidR="00C92D3B">
        <w:t xml:space="preserve"> to meet with CARB to discuss </w:t>
      </w:r>
      <w:r w:rsidR="00AE5EFD">
        <w:t xml:space="preserve">and display </w:t>
      </w:r>
      <w:r w:rsidR="00480BE8">
        <w:t xml:space="preserve">its </w:t>
      </w:r>
      <w:r w:rsidR="00C92D3B">
        <w:t>data</w:t>
      </w:r>
      <w:r w:rsidR="00480BE8">
        <w:t>, analysis</w:t>
      </w:r>
      <w:r w:rsidR="00D568C8">
        <w:t>,</w:t>
      </w:r>
      <w:r w:rsidR="00480BE8">
        <w:t xml:space="preserve"> and findings</w:t>
      </w:r>
      <w:r w:rsidR="00C92D3B">
        <w:t xml:space="preserve"> but due to the confidential nature of </w:t>
      </w:r>
      <w:r w:rsidR="00480BE8">
        <w:t xml:space="preserve">its </w:t>
      </w:r>
      <w:r w:rsidR="00C92D3B">
        <w:t xml:space="preserve">production data, OSVI is unwilling to share its confidential business data with </w:t>
      </w:r>
      <w:r w:rsidR="00480BE8">
        <w:t>CARB</w:t>
      </w:r>
      <w:r w:rsidR="00C92D3B">
        <w:t>.</w:t>
      </w:r>
      <w:r w:rsidR="00AC3F71">
        <w:t xml:space="preserve"> </w:t>
      </w:r>
    </w:p>
    <w:p w:rsidR="00C92D3B" w:rsidRDefault="00C92D3B" w:rsidP="00672FA2">
      <w:pPr>
        <w:spacing w:after="0"/>
      </w:pPr>
    </w:p>
    <w:p w:rsidR="00C92D3B" w:rsidRDefault="00C92D3B" w:rsidP="00672FA2">
      <w:pPr>
        <w:spacing w:after="0"/>
      </w:pPr>
      <w:r>
        <w:t xml:space="preserve">In </w:t>
      </w:r>
      <w:r w:rsidR="00996ADA">
        <w:t xml:space="preserve">apparent </w:t>
      </w:r>
      <w:r>
        <w:t xml:space="preserve">absence of </w:t>
      </w:r>
      <w:r w:rsidR="00480BE8">
        <w:t xml:space="preserve">sufficient </w:t>
      </w:r>
      <w:r>
        <w:t xml:space="preserve">data </w:t>
      </w:r>
      <w:r w:rsidR="00996ADA">
        <w:t xml:space="preserve">to </w:t>
      </w:r>
      <w:r>
        <w:t xml:space="preserve">support the proposed product benchmarks, </w:t>
      </w:r>
      <w:r w:rsidR="00C662A3">
        <w:t xml:space="preserve">CARB should retain </w:t>
      </w:r>
      <w:r>
        <w:t xml:space="preserve">the </w:t>
      </w:r>
      <w:r w:rsidR="00C662A3">
        <w:t xml:space="preserve">existing </w:t>
      </w:r>
      <w:r>
        <w:t>energy</w:t>
      </w:r>
      <w:r w:rsidR="000C6BE8">
        <w:t>-</w:t>
      </w:r>
      <w:r>
        <w:t>based benchmark</w:t>
      </w:r>
      <w:r w:rsidR="00996ADA">
        <w:t xml:space="preserve"> for this sector or allow the option to remain on the existing energy-based benchmark</w:t>
      </w:r>
      <w:r>
        <w:t>.</w:t>
      </w:r>
      <w:r w:rsidR="00AC3F71">
        <w:t xml:space="preserve"> </w:t>
      </w:r>
      <w:r w:rsidR="00480BE8">
        <w:t>E</w:t>
      </w:r>
      <w:r w:rsidR="00C662A3">
        <w:t>nergy</w:t>
      </w:r>
      <w:r w:rsidR="000C6BE8">
        <w:t>-</w:t>
      </w:r>
      <w:r w:rsidR="00C662A3">
        <w:t xml:space="preserve">based </w:t>
      </w:r>
      <w:r>
        <w:t xml:space="preserve">benchmarks were based on verified data from </w:t>
      </w:r>
      <w:r w:rsidR="00996ADA">
        <w:t xml:space="preserve">all </w:t>
      </w:r>
      <w:r>
        <w:t>covered facilities and the methodology for arriving at energy</w:t>
      </w:r>
      <w:r w:rsidR="000C6BE8">
        <w:t>-</w:t>
      </w:r>
      <w:r>
        <w:t xml:space="preserve">based benchmarks </w:t>
      </w:r>
      <w:r w:rsidR="00996ADA">
        <w:t>was clearly stated in numerical terms prior to adoption of the energy-based benchmarks</w:t>
      </w:r>
      <w:r>
        <w:t>.</w:t>
      </w:r>
      <w:r w:rsidR="00AC3F71">
        <w:t xml:space="preserve"> </w:t>
      </w:r>
      <w:r w:rsidR="00C662A3">
        <w:t xml:space="preserve">Once sufficient data are available to support the development of </w:t>
      </w:r>
      <w:r w:rsidR="00996ADA">
        <w:t xml:space="preserve">more equitable </w:t>
      </w:r>
      <w:r w:rsidR="00C662A3">
        <w:t>product benchmark</w:t>
      </w:r>
      <w:r w:rsidR="00480BE8">
        <w:t>s for garlic and onions</w:t>
      </w:r>
      <w:r w:rsidR="00C662A3">
        <w:t xml:space="preserve">, then adoption of the product benchmarks </w:t>
      </w:r>
      <w:r w:rsidR="00480BE8">
        <w:t xml:space="preserve">for these products </w:t>
      </w:r>
      <w:r w:rsidR="00C662A3">
        <w:t>could proceed.</w:t>
      </w:r>
      <w:r w:rsidR="00AC3F71">
        <w:t xml:space="preserve"> </w:t>
      </w:r>
    </w:p>
    <w:p w:rsidR="00C92D3B" w:rsidRDefault="00C92D3B" w:rsidP="00672FA2">
      <w:pPr>
        <w:spacing w:after="0"/>
      </w:pPr>
      <w:r>
        <w:t xml:space="preserve"> </w:t>
      </w:r>
    </w:p>
    <w:p w:rsidR="0060201C" w:rsidRDefault="00672FA2" w:rsidP="00672FA2">
      <w:pPr>
        <w:spacing w:after="0"/>
      </w:pPr>
      <w:r>
        <w:t xml:space="preserve">Therefore, </w:t>
      </w:r>
      <w:r w:rsidR="00C92D3B">
        <w:t>OSVI</w:t>
      </w:r>
      <w:r>
        <w:t xml:space="preserve"> respectfully requests that CARB modify the Proposed Amendments by </w:t>
      </w:r>
      <w:r w:rsidR="005360BF">
        <w:t xml:space="preserve">substantially increasing </w:t>
      </w:r>
      <w:r>
        <w:t xml:space="preserve">the </w:t>
      </w:r>
      <w:r w:rsidR="00FD4608">
        <w:t>numeric values of proposed product benchmarks for garlic and onions in Table 9-1 (page 142) of the proposed amendments</w:t>
      </w:r>
      <w:r w:rsidR="00AE5EFD">
        <w:t xml:space="preserve"> or by deferring their adoption</w:t>
      </w:r>
      <w:r w:rsidR="00FD4608">
        <w:t xml:space="preserve">. </w:t>
      </w:r>
    </w:p>
    <w:p w:rsidR="00672FA2" w:rsidRDefault="00672FA2" w:rsidP="00672FA2">
      <w:pPr>
        <w:spacing w:after="0"/>
      </w:pPr>
    </w:p>
    <w:p w:rsidR="006D403A" w:rsidRDefault="006D403A" w:rsidP="00672FA2">
      <w:pPr>
        <w:spacing w:after="0"/>
      </w:pPr>
      <w:r>
        <w:t>B.</w:t>
      </w:r>
      <w:r w:rsidR="00AC3F71">
        <w:t xml:space="preserve"> </w:t>
      </w:r>
      <w:r w:rsidR="00480BE8">
        <w:t xml:space="preserve">CARB should publish the data and methods it used to </w:t>
      </w:r>
      <w:r w:rsidR="00F60485">
        <w:t>develop</w:t>
      </w:r>
      <w:r w:rsidR="00480BE8">
        <w:t xml:space="preserve"> its proposed garlic and onion product benchmarks</w:t>
      </w:r>
      <w:r w:rsidR="00F60485">
        <w:t>.</w:t>
      </w:r>
      <w:r w:rsidR="00480BE8">
        <w:t xml:space="preserve"> </w:t>
      </w:r>
    </w:p>
    <w:p w:rsidR="00480BE8" w:rsidRDefault="00480BE8" w:rsidP="00672FA2">
      <w:pPr>
        <w:spacing w:after="0"/>
      </w:pPr>
    </w:p>
    <w:p w:rsidR="00F60485" w:rsidRDefault="00480BE8" w:rsidP="00672FA2">
      <w:pPr>
        <w:spacing w:after="0"/>
      </w:pPr>
      <w:r>
        <w:t>OSVI is not able to fully understand how the proposed product benchmarks were calculated.</w:t>
      </w:r>
      <w:r w:rsidR="00AC3F71">
        <w:t xml:space="preserve"> </w:t>
      </w:r>
      <w:r>
        <w:t xml:space="preserve">This is because the data and methods used by CARB to produce the benchmarks are not </w:t>
      </w:r>
      <w:r w:rsidR="00F60485">
        <w:t xml:space="preserve">publicly </w:t>
      </w:r>
      <w:r>
        <w:t>available.</w:t>
      </w:r>
      <w:r w:rsidR="00AC3F71">
        <w:t xml:space="preserve"> </w:t>
      </w:r>
      <w:r>
        <w:t xml:space="preserve">OSVI has requested the </w:t>
      </w:r>
      <w:r w:rsidR="003B4D75">
        <w:t>final report</w:t>
      </w:r>
      <w:r>
        <w:t xml:space="preserve"> </w:t>
      </w:r>
      <w:r w:rsidR="003B4D75">
        <w:t>produced by CARB’s product benchmark consultant (Northwestern University).</w:t>
      </w:r>
      <w:r w:rsidR="00AC3F71">
        <w:t xml:space="preserve"> </w:t>
      </w:r>
      <w:r w:rsidR="003B4D75">
        <w:t xml:space="preserve">The consultant report outlines the data and methods used across multiple product </w:t>
      </w:r>
      <w:r w:rsidR="003B4D75">
        <w:lastRenderedPageBreak/>
        <w:t>benchmarks (including for garlic and onions) to arrive at numeric values for product benchmarks.</w:t>
      </w:r>
      <w:r w:rsidR="00AC3F71">
        <w:t xml:space="preserve"> </w:t>
      </w:r>
      <w:r w:rsidR="003B4D75">
        <w:t>OSVI requested this report from CARB and from Northwestern University.</w:t>
      </w:r>
      <w:r w:rsidR="00AC3F71">
        <w:t xml:space="preserve"> </w:t>
      </w:r>
      <w:r w:rsidR="003B4D75">
        <w:t>Both CARB and Northwestern University indicate that the final report will be made available in the future.</w:t>
      </w:r>
      <w:r w:rsidR="00AC3F71">
        <w:t xml:space="preserve"> </w:t>
      </w:r>
      <w:r w:rsidR="003B4D75">
        <w:t>Whatever version of the final report is going to be made available to the public in the future should be available now to support a better understanding of the proposed product benchmarks in the proposed amendments.</w:t>
      </w:r>
      <w:r w:rsidR="00AC3F71">
        <w:t xml:space="preserve"> </w:t>
      </w:r>
    </w:p>
    <w:p w:rsidR="00F60485" w:rsidRDefault="00F60485" w:rsidP="00672FA2">
      <w:pPr>
        <w:spacing w:after="0"/>
      </w:pPr>
    </w:p>
    <w:p w:rsidR="006D403A" w:rsidRDefault="003B4D75" w:rsidP="00672FA2">
      <w:pPr>
        <w:spacing w:after="0"/>
      </w:pPr>
      <w:r>
        <w:t>OSVI would use such information to gain a better</w:t>
      </w:r>
      <w:r w:rsidR="00480BE8">
        <w:t xml:space="preserve"> </w:t>
      </w:r>
      <w:r>
        <w:t xml:space="preserve">understanding of </w:t>
      </w:r>
      <w:r w:rsidR="00480BE8">
        <w:t>the methodology and data sets that CARB used to arrive at the proposed product benchmarks for garlic and onions.</w:t>
      </w:r>
      <w:r w:rsidR="00AC3F71">
        <w:t xml:space="preserve"> </w:t>
      </w:r>
      <w:r w:rsidR="00480BE8">
        <w:t xml:space="preserve">With </w:t>
      </w:r>
      <w:r>
        <w:t>such an understanding</w:t>
      </w:r>
      <w:r w:rsidR="00480BE8">
        <w:t xml:space="preserve">, OSVI would be </w:t>
      </w:r>
      <w:r>
        <w:t xml:space="preserve">better </w:t>
      </w:r>
      <w:r w:rsidR="00480BE8">
        <w:t>able to provide more specific comments on the proposed product benchmarks.</w:t>
      </w:r>
      <w:r w:rsidR="00AC3F71">
        <w:t xml:space="preserve"> </w:t>
      </w:r>
      <w:r w:rsidR="00480BE8">
        <w:t>The spreadsheet(s) used to calculate the proposed product benchmarks should be included so that those affected can more fully understand CARB’s overall methodology.</w:t>
      </w:r>
      <w:r w:rsidR="00AC3F71">
        <w:t xml:space="preserve"> </w:t>
      </w:r>
    </w:p>
    <w:p w:rsidR="003B4D75" w:rsidRDefault="003B4D75" w:rsidP="00672FA2">
      <w:pPr>
        <w:spacing w:after="0"/>
      </w:pPr>
    </w:p>
    <w:p w:rsidR="003B4D75" w:rsidRDefault="003B4D75" w:rsidP="00672FA2">
      <w:pPr>
        <w:spacing w:after="0"/>
      </w:pPr>
      <w:r>
        <w:t xml:space="preserve">Therefore, OSVI respectfully requests that CARB modify the Proposed Amendments by appending additional information about </w:t>
      </w:r>
      <w:r w:rsidR="00F60485">
        <w:t xml:space="preserve">the </w:t>
      </w:r>
      <w:r>
        <w:t>methods and data used to deduce numeric values for proposed product benchmarks for garlic and onions.</w:t>
      </w:r>
      <w:r w:rsidR="00AC3F71">
        <w:t xml:space="preserve"> </w:t>
      </w:r>
      <w:r>
        <w:t>OSVI recommends that CARB append these supplemental technical support materials, including the final report from Northwestern University, to Appendix C of the Initial Statement of Reasons.</w:t>
      </w:r>
      <w:r w:rsidR="00AC3F71">
        <w:t xml:space="preserve"> </w:t>
      </w:r>
    </w:p>
    <w:p w:rsidR="00480BE8" w:rsidRDefault="00480BE8" w:rsidP="00672FA2">
      <w:pPr>
        <w:spacing w:after="0"/>
      </w:pPr>
    </w:p>
    <w:p w:rsidR="00672FA2" w:rsidRPr="006D403A" w:rsidRDefault="00672FA2" w:rsidP="00672FA2">
      <w:pPr>
        <w:spacing w:after="0"/>
        <w:rPr>
          <w:b/>
        </w:rPr>
      </w:pPr>
      <w:r w:rsidRPr="006D403A">
        <w:rPr>
          <w:b/>
        </w:rPr>
        <w:t>IV. Conclusion</w:t>
      </w:r>
      <w:r w:rsidR="006D403A">
        <w:rPr>
          <w:b/>
        </w:rPr>
        <w:t>s</w:t>
      </w:r>
    </w:p>
    <w:p w:rsidR="00672FA2" w:rsidRDefault="00672FA2" w:rsidP="00672FA2">
      <w:pPr>
        <w:spacing w:after="0"/>
      </w:pPr>
    </w:p>
    <w:p w:rsidR="00F60485" w:rsidRDefault="00672FA2" w:rsidP="00672FA2">
      <w:pPr>
        <w:spacing w:after="0"/>
      </w:pPr>
      <w:r>
        <w:t>In accordance with the specific recommendations set forth above, OSVI respectfully requests that CARB</w:t>
      </w:r>
      <w:r w:rsidR="00F60485">
        <w:t>:</w:t>
      </w:r>
    </w:p>
    <w:p w:rsidR="00672FA2" w:rsidRDefault="00672FA2" w:rsidP="00672FA2">
      <w:pPr>
        <w:spacing w:after="0"/>
      </w:pPr>
      <w:r>
        <w:t>(</w:t>
      </w:r>
      <w:proofErr w:type="spellStart"/>
      <w:r>
        <w:t>i</w:t>
      </w:r>
      <w:proofErr w:type="spellEnd"/>
      <w:r>
        <w:t xml:space="preserve">) </w:t>
      </w:r>
      <w:r w:rsidR="002B054B">
        <w:t>R</w:t>
      </w:r>
      <w:r>
        <w:t xml:space="preserve">efine/revise the proposed product benchmarks for garlic and onions included in the Proposed </w:t>
      </w:r>
    </w:p>
    <w:p w:rsidR="00F60485" w:rsidRDefault="00672FA2" w:rsidP="00672FA2">
      <w:pPr>
        <w:spacing w:after="0"/>
      </w:pPr>
      <w:r>
        <w:t>Amendments</w:t>
      </w:r>
      <w:r w:rsidR="00F60485">
        <w:t>,</w:t>
      </w:r>
      <w:r>
        <w:t xml:space="preserve"> and </w:t>
      </w:r>
    </w:p>
    <w:p w:rsidR="00672FA2" w:rsidRDefault="00672FA2" w:rsidP="00672FA2">
      <w:pPr>
        <w:spacing w:after="0"/>
      </w:pPr>
      <w:r>
        <w:t xml:space="preserve">(ii) </w:t>
      </w:r>
      <w:r w:rsidR="002B054B">
        <w:t>M</w:t>
      </w:r>
      <w:r>
        <w:t xml:space="preserve">ake more information available </w:t>
      </w:r>
      <w:r w:rsidR="00B249CD">
        <w:t xml:space="preserve">to the public </w:t>
      </w:r>
      <w:r>
        <w:t>regarding CARB’s methodology and data used to produce the proposed product benchmarks</w:t>
      </w:r>
      <w:r w:rsidR="00B249CD">
        <w:t xml:space="preserve"> for garlic and onions</w:t>
      </w:r>
      <w:r>
        <w:t xml:space="preserve">, including the spreadsheet used to calculate the proposed product benchmarks. </w:t>
      </w:r>
    </w:p>
    <w:p w:rsidR="00672FA2" w:rsidRDefault="00672FA2" w:rsidP="00672FA2">
      <w:pPr>
        <w:spacing w:after="0"/>
      </w:pPr>
    </w:p>
    <w:p w:rsidR="00311FF6" w:rsidRDefault="00311FF6" w:rsidP="00672FA2">
      <w:pPr>
        <w:spacing w:after="0"/>
      </w:pPr>
    </w:p>
    <w:p w:rsidR="00311FF6" w:rsidRDefault="00311FF6" w:rsidP="00672FA2">
      <w:pPr>
        <w:spacing w:after="0"/>
      </w:pPr>
    </w:p>
    <w:p w:rsidR="00672FA2" w:rsidRDefault="00672FA2" w:rsidP="00672FA2">
      <w:pPr>
        <w:spacing w:after="0"/>
      </w:pPr>
      <w:r>
        <w:t>Sincerely,</w:t>
      </w:r>
    </w:p>
    <w:p w:rsidR="00EE60B7" w:rsidRDefault="00EE60B7" w:rsidP="00EE60B7">
      <w:pPr>
        <w:spacing w:after="0"/>
      </w:pPr>
      <w:bookmarkStart w:id="0" w:name="_GoBack"/>
      <w:bookmarkEnd w:id="0"/>
      <w:r>
        <w:t xml:space="preserve">Narinder Pal Singh </w:t>
      </w:r>
    </w:p>
    <w:p w:rsidR="00EE60B7" w:rsidRDefault="005D0FF1" w:rsidP="00EE60B7">
      <w:pPr>
        <w:spacing w:after="0"/>
      </w:pPr>
      <w:r>
        <w:t xml:space="preserve">Senior </w:t>
      </w:r>
      <w:r w:rsidR="00EE60B7">
        <w:t>Director of Engineering</w:t>
      </w:r>
    </w:p>
    <w:p w:rsidR="00EE60B7" w:rsidRDefault="00EE60B7" w:rsidP="00EE60B7">
      <w:pPr>
        <w:spacing w:after="0"/>
      </w:pPr>
      <w:r>
        <w:t>Olam Spices and Vegetables, Inc.</w:t>
      </w:r>
    </w:p>
    <w:p w:rsidR="00C92D3B" w:rsidRDefault="00EE60B7" w:rsidP="00EE60B7">
      <w:pPr>
        <w:spacing w:after="0"/>
      </w:pPr>
      <w:r>
        <w:t xml:space="preserve">205 E River Park Circle </w:t>
      </w:r>
    </w:p>
    <w:p w:rsidR="00EE60B7" w:rsidRDefault="00EE60B7" w:rsidP="00EE60B7">
      <w:pPr>
        <w:spacing w:after="0"/>
      </w:pPr>
      <w:r>
        <w:t xml:space="preserve">Suite 310 </w:t>
      </w:r>
    </w:p>
    <w:p w:rsidR="00EE60B7" w:rsidRDefault="00EE60B7" w:rsidP="00EE60B7">
      <w:pPr>
        <w:spacing w:after="0"/>
      </w:pPr>
      <w:r>
        <w:t xml:space="preserve">Fresno, CA 93720 </w:t>
      </w:r>
    </w:p>
    <w:p w:rsidR="00672FA2" w:rsidRDefault="00672FA2" w:rsidP="00672FA2">
      <w:pPr>
        <w:spacing w:after="0"/>
      </w:pPr>
      <w:r>
        <w:t xml:space="preserve">Email: </w:t>
      </w:r>
      <w:hyperlink r:id="rId6" w:history="1">
        <w:r w:rsidR="00EE60B7" w:rsidRPr="008249AE">
          <w:rPr>
            <w:rStyle w:val="Hyperlink"/>
          </w:rPr>
          <w:t>Narinder.PalSingh@olamnet.com</w:t>
        </w:r>
      </w:hyperlink>
      <w:r w:rsidR="00EE60B7">
        <w:t xml:space="preserve"> </w:t>
      </w:r>
    </w:p>
    <w:p w:rsidR="00950881" w:rsidRDefault="00950881" w:rsidP="00672FA2">
      <w:pPr>
        <w:spacing w:after="0"/>
      </w:pPr>
    </w:p>
    <w:p w:rsidR="00950881" w:rsidRDefault="00950881" w:rsidP="00672FA2">
      <w:pPr>
        <w:spacing w:after="0"/>
      </w:pPr>
    </w:p>
    <w:p w:rsidR="00950881" w:rsidRDefault="007D5788" w:rsidP="00672FA2">
      <w:pPr>
        <w:spacing w:after="0"/>
      </w:pPr>
      <w:r>
        <w:t xml:space="preserve">CC: </w:t>
      </w:r>
      <w:r>
        <w:tab/>
        <w:t>Steve Cl</w:t>
      </w:r>
      <w:r w:rsidR="0072275F">
        <w:t>iff</w:t>
      </w:r>
    </w:p>
    <w:sectPr w:rsidR="009508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06C2B"/>
    <w:multiLevelType w:val="hybridMultilevel"/>
    <w:tmpl w:val="0984888A"/>
    <w:lvl w:ilvl="0" w:tplc="987C4524">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831EF9"/>
    <w:multiLevelType w:val="hybridMultilevel"/>
    <w:tmpl w:val="C2E09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513"/>
    <w:rsid w:val="00035361"/>
    <w:rsid w:val="000668A3"/>
    <w:rsid w:val="00087D39"/>
    <w:rsid w:val="000C6BE8"/>
    <w:rsid w:val="00170449"/>
    <w:rsid w:val="002B054B"/>
    <w:rsid w:val="002F6C34"/>
    <w:rsid w:val="00305B02"/>
    <w:rsid w:val="00311FF6"/>
    <w:rsid w:val="00331CDA"/>
    <w:rsid w:val="003B4D75"/>
    <w:rsid w:val="003E6F91"/>
    <w:rsid w:val="00400999"/>
    <w:rsid w:val="00432010"/>
    <w:rsid w:val="00480BE8"/>
    <w:rsid w:val="004D4512"/>
    <w:rsid w:val="005360BF"/>
    <w:rsid w:val="00560E8F"/>
    <w:rsid w:val="00573513"/>
    <w:rsid w:val="00584F62"/>
    <w:rsid w:val="005D0FF1"/>
    <w:rsid w:val="0060201C"/>
    <w:rsid w:val="00672FA2"/>
    <w:rsid w:val="006D403A"/>
    <w:rsid w:val="0072275F"/>
    <w:rsid w:val="00781EDF"/>
    <w:rsid w:val="007D5788"/>
    <w:rsid w:val="00950881"/>
    <w:rsid w:val="00996ADA"/>
    <w:rsid w:val="009C0B40"/>
    <w:rsid w:val="00AC3F71"/>
    <w:rsid w:val="00AE5EFD"/>
    <w:rsid w:val="00B249CD"/>
    <w:rsid w:val="00C0597B"/>
    <w:rsid w:val="00C662A3"/>
    <w:rsid w:val="00C92D3B"/>
    <w:rsid w:val="00CE3837"/>
    <w:rsid w:val="00D568C8"/>
    <w:rsid w:val="00D80A82"/>
    <w:rsid w:val="00E3069F"/>
    <w:rsid w:val="00EE60B7"/>
    <w:rsid w:val="00F60485"/>
    <w:rsid w:val="00FB50FC"/>
    <w:rsid w:val="00FD4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513"/>
    <w:pPr>
      <w:ind w:left="720"/>
      <w:contextualSpacing/>
    </w:pPr>
  </w:style>
  <w:style w:type="character" w:styleId="Hyperlink">
    <w:name w:val="Hyperlink"/>
    <w:basedOn w:val="DefaultParagraphFont"/>
    <w:uiPriority w:val="99"/>
    <w:unhideWhenUsed/>
    <w:rsid w:val="00EE60B7"/>
    <w:rPr>
      <w:color w:val="0000FF" w:themeColor="hyperlink"/>
      <w:u w:val="single"/>
    </w:rPr>
  </w:style>
  <w:style w:type="character" w:styleId="CommentReference">
    <w:name w:val="annotation reference"/>
    <w:basedOn w:val="DefaultParagraphFont"/>
    <w:uiPriority w:val="99"/>
    <w:semiHidden/>
    <w:unhideWhenUsed/>
    <w:rsid w:val="006D403A"/>
    <w:rPr>
      <w:sz w:val="16"/>
      <w:szCs w:val="16"/>
    </w:rPr>
  </w:style>
  <w:style w:type="paragraph" w:styleId="CommentText">
    <w:name w:val="annotation text"/>
    <w:basedOn w:val="Normal"/>
    <w:link w:val="CommentTextChar"/>
    <w:uiPriority w:val="99"/>
    <w:semiHidden/>
    <w:unhideWhenUsed/>
    <w:rsid w:val="006D403A"/>
    <w:pPr>
      <w:spacing w:line="240" w:lineRule="auto"/>
    </w:pPr>
    <w:rPr>
      <w:sz w:val="20"/>
      <w:szCs w:val="20"/>
    </w:rPr>
  </w:style>
  <w:style w:type="character" w:customStyle="1" w:styleId="CommentTextChar">
    <w:name w:val="Comment Text Char"/>
    <w:basedOn w:val="DefaultParagraphFont"/>
    <w:link w:val="CommentText"/>
    <w:uiPriority w:val="99"/>
    <w:semiHidden/>
    <w:rsid w:val="006D403A"/>
    <w:rPr>
      <w:sz w:val="20"/>
      <w:szCs w:val="20"/>
    </w:rPr>
  </w:style>
  <w:style w:type="paragraph" w:styleId="CommentSubject">
    <w:name w:val="annotation subject"/>
    <w:basedOn w:val="CommentText"/>
    <w:next w:val="CommentText"/>
    <w:link w:val="CommentSubjectChar"/>
    <w:uiPriority w:val="99"/>
    <w:semiHidden/>
    <w:unhideWhenUsed/>
    <w:rsid w:val="006D403A"/>
    <w:rPr>
      <w:b/>
      <w:bCs/>
    </w:rPr>
  </w:style>
  <w:style w:type="character" w:customStyle="1" w:styleId="CommentSubjectChar">
    <w:name w:val="Comment Subject Char"/>
    <w:basedOn w:val="CommentTextChar"/>
    <w:link w:val="CommentSubject"/>
    <w:uiPriority w:val="99"/>
    <w:semiHidden/>
    <w:rsid w:val="006D403A"/>
    <w:rPr>
      <w:b/>
      <w:bCs/>
      <w:sz w:val="20"/>
      <w:szCs w:val="20"/>
    </w:rPr>
  </w:style>
  <w:style w:type="paragraph" w:styleId="BalloonText">
    <w:name w:val="Balloon Text"/>
    <w:basedOn w:val="Normal"/>
    <w:link w:val="BalloonTextChar"/>
    <w:uiPriority w:val="99"/>
    <w:semiHidden/>
    <w:unhideWhenUsed/>
    <w:rsid w:val="006D4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0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3513"/>
    <w:pPr>
      <w:ind w:left="720"/>
      <w:contextualSpacing/>
    </w:pPr>
  </w:style>
  <w:style w:type="character" w:styleId="Hyperlink">
    <w:name w:val="Hyperlink"/>
    <w:basedOn w:val="DefaultParagraphFont"/>
    <w:uiPriority w:val="99"/>
    <w:unhideWhenUsed/>
    <w:rsid w:val="00EE60B7"/>
    <w:rPr>
      <w:color w:val="0000FF" w:themeColor="hyperlink"/>
      <w:u w:val="single"/>
    </w:rPr>
  </w:style>
  <w:style w:type="character" w:styleId="CommentReference">
    <w:name w:val="annotation reference"/>
    <w:basedOn w:val="DefaultParagraphFont"/>
    <w:uiPriority w:val="99"/>
    <w:semiHidden/>
    <w:unhideWhenUsed/>
    <w:rsid w:val="006D403A"/>
    <w:rPr>
      <w:sz w:val="16"/>
      <w:szCs w:val="16"/>
    </w:rPr>
  </w:style>
  <w:style w:type="paragraph" w:styleId="CommentText">
    <w:name w:val="annotation text"/>
    <w:basedOn w:val="Normal"/>
    <w:link w:val="CommentTextChar"/>
    <w:uiPriority w:val="99"/>
    <w:semiHidden/>
    <w:unhideWhenUsed/>
    <w:rsid w:val="006D403A"/>
    <w:pPr>
      <w:spacing w:line="240" w:lineRule="auto"/>
    </w:pPr>
    <w:rPr>
      <w:sz w:val="20"/>
      <w:szCs w:val="20"/>
    </w:rPr>
  </w:style>
  <w:style w:type="character" w:customStyle="1" w:styleId="CommentTextChar">
    <w:name w:val="Comment Text Char"/>
    <w:basedOn w:val="DefaultParagraphFont"/>
    <w:link w:val="CommentText"/>
    <w:uiPriority w:val="99"/>
    <w:semiHidden/>
    <w:rsid w:val="006D403A"/>
    <w:rPr>
      <w:sz w:val="20"/>
      <w:szCs w:val="20"/>
    </w:rPr>
  </w:style>
  <w:style w:type="paragraph" w:styleId="CommentSubject">
    <w:name w:val="annotation subject"/>
    <w:basedOn w:val="CommentText"/>
    <w:next w:val="CommentText"/>
    <w:link w:val="CommentSubjectChar"/>
    <w:uiPriority w:val="99"/>
    <w:semiHidden/>
    <w:unhideWhenUsed/>
    <w:rsid w:val="006D403A"/>
    <w:rPr>
      <w:b/>
      <w:bCs/>
    </w:rPr>
  </w:style>
  <w:style w:type="character" w:customStyle="1" w:styleId="CommentSubjectChar">
    <w:name w:val="Comment Subject Char"/>
    <w:basedOn w:val="CommentTextChar"/>
    <w:link w:val="CommentSubject"/>
    <w:uiPriority w:val="99"/>
    <w:semiHidden/>
    <w:rsid w:val="006D403A"/>
    <w:rPr>
      <w:b/>
      <w:bCs/>
      <w:sz w:val="20"/>
      <w:szCs w:val="20"/>
    </w:rPr>
  </w:style>
  <w:style w:type="paragraph" w:styleId="BalloonText">
    <w:name w:val="Balloon Text"/>
    <w:basedOn w:val="Normal"/>
    <w:link w:val="BalloonTextChar"/>
    <w:uiPriority w:val="99"/>
    <w:semiHidden/>
    <w:unhideWhenUsed/>
    <w:rsid w:val="006D4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arinder.PalSingh@olamnet.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1103</Words>
  <Characters>6290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URS Corporation</Company>
  <LinksUpToDate>false</LinksUpToDate>
  <CharactersWithSpaces>7379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San Martin</dc:creator>
  <cp:lastModifiedBy>Narinder Pal Singh</cp:lastModifiedBy>
  <cp:revision>3</cp:revision>
  <dcterms:created xsi:type="dcterms:W3CDTF">2013-10-09T16:54:00Z</dcterms:created>
  <dcterms:modified xsi:type="dcterms:W3CDTF">2013-10-09T19:00:00Z</dcterms:modified>
</cp:coreProperties>
</file>