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E9BCF" w14:textId="27DAABF4" w:rsidR="00F60220" w:rsidRDefault="00F60220" w:rsidP="00F60220">
      <w:pPr>
        <w:spacing w:after="0"/>
      </w:pPr>
      <w:r>
        <w:t>C.</w:t>
      </w:r>
      <w:bookmarkStart w:id="0" w:name="_GoBack"/>
      <w:bookmarkEnd w:id="0"/>
    </w:p>
    <w:p w14:paraId="0972EBD1" w14:textId="755D4CB1" w:rsidR="00F60220" w:rsidRDefault="00F60220" w:rsidP="00F60220">
      <w:pPr>
        <w:spacing w:after="0"/>
      </w:pPr>
      <w:r w:rsidRPr="00F60220">
        <w:t xml:space="preserve">As a California resident and supporter of science-based policy, I urge the California Air Resources Board (CARB) to adopt a much stronger Advanced Clean Trucks (ACT) Rule.  </w:t>
      </w:r>
    </w:p>
    <w:p w14:paraId="17540FEC" w14:textId="77777777" w:rsidR="00F60220" w:rsidRDefault="00F60220" w:rsidP="00F60220">
      <w:pPr>
        <w:spacing w:after="0"/>
      </w:pPr>
    </w:p>
    <w:p w14:paraId="198920FE" w14:textId="0EF3A0B0" w:rsidR="00F60220" w:rsidRDefault="00F60220" w:rsidP="00F60220">
      <w:pPr>
        <w:spacing w:after="0"/>
      </w:pPr>
      <w:r w:rsidRPr="00F60220">
        <w:t xml:space="preserve">We need strong action now to curb the climate crisis and the pollution burdens for communities in California. As you know, California still has the worst air quality in the nation, and trucks contribute disproportionately to these emissions. Setting a standard that only results in four percent zero-emission trucks on the road by 2030 is not good enough.  </w:t>
      </w:r>
    </w:p>
    <w:p w14:paraId="46020DB5" w14:textId="77777777" w:rsidR="00F60220" w:rsidRDefault="00F60220" w:rsidP="00F60220">
      <w:pPr>
        <w:spacing w:after="0"/>
      </w:pPr>
    </w:p>
    <w:p w14:paraId="2E18D6F5" w14:textId="289B77B3" w:rsidR="00F60220" w:rsidRDefault="00F60220" w:rsidP="00F60220">
      <w:pPr>
        <w:spacing w:after="0"/>
      </w:pPr>
      <w:r w:rsidRPr="00F60220">
        <w:t xml:space="preserve">I support CARB taking stronger and faster measures through the ACT. I urge CARB to:   </w:t>
      </w:r>
    </w:p>
    <w:p w14:paraId="097F80F9" w14:textId="77777777" w:rsidR="00F60220" w:rsidRDefault="00F60220" w:rsidP="00F60220">
      <w:pPr>
        <w:spacing w:after="0"/>
      </w:pPr>
      <w:r w:rsidRPr="00F60220">
        <w:t xml:space="preserve">• commit to higher sales targets for zero-emission trucks;      </w:t>
      </w:r>
    </w:p>
    <w:p w14:paraId="7DA30DED" w14:textId="77777777" w:rsidR="00F60220" w:rsidRDefault="00F60220" w:rsidP="00F60220">
      <w:pPr>
        <w:spacing w:after="0"/>
      </w:pPr>
      <w:r w:rsidRPr="00F60220">
        <w:t xml:space="preserve">• begin sales targets for all types of trucks in 2024;      </w:t>
      </w:r>
    </w:p>
    <w:p w14:paraId="3ADB85B0" w14:textId="7B837817" w:rsidR="00972BB8" w:rsidRDefault="00F60220" w:rsidP="00F60220">
      <w:pPr>
        <w:spacing w:after="0"/>
      </w:pPr>
      <w:r w:rsidRPr="00F60220">
        <w:t>• set aggressive goals for zero-emission truck adoption beyond 2030.</w:t>
      </w:r>
    </w:p>
    <w:sectPr w:rsidR="00972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220"/>
    <w:rsid w:val="000A6B05"/>
    <w:rsid w:val="00F60220"/>
    <w:rsid w:val="00F62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17E98"/>
  <w15:chartTrackingRefBased/>
  <w15:docId w15:val="{F07DEF8B-F049-453F-A192-38224F367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5687ED342B544EABA78882CE52D02B" ma:contentTypeVersion="11" ma:contentTypeDescription="Create a new document." ma:contentTypeScope="" ma:versionID="7852033a4fece4f1b0e1de4ead167a56">
  <xsd:schema xmlns:xsd="http://www.w3.org/2001/XMLSchema" xmlns:xs="http://www.w3.org/2001/XMLSchema" xmlns:p="http://schemas.microsoft.com/office/2006/metadata/properties" xmlns:ns3="7eb2f3d2-8717-4ddd-8904-f66c92727194" xmlns:ns4="677197cd-8851-4741-859b-acf8df8905a4" targetNamespace="http://schemas.microsoft.com/office/2006/metadata/properties" ma:root="true" ma:fieldsID="446f72e6b8ab8e65628cf9bc1a999f1d" ns3:_="" ns4:_="">
    <xsd:import namespace="7eb2f3d2-8717-4ddd-8904-f66c92727194"/>
    <xsd:import namespace="677197cd-8851-4741-859b-acf8df8905a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f3d2-8717-4ddd-8904-f66c927271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7197cd-8851-4741-859b-acf8df8905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9DB8D8-FEFF-4D0A-ACF8-EB4846A69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f3d2-8717-4ddd-8904-f66c92727194"/>
    <ds:schemaRef ds:uri="677197cd-8851-4741-859b-acf8df890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AEFF9-0391-4B8D-9792-2086C7EFFEE9}">
  <ds:schemaRefs>
    <ds:schemaRef ds:uri="http://schemas.microsoft.com/sharepoint/v3/contenttype/forms"/>
  </ds:schemaRefs>
</ds:datastoreItem>
</file>

<file path=customXml/itemProps3.xml><?xml version="1.0" encoding="utf-8"?>
<ds:datastoreItem xmlns:ds="http://schemas.openxmlformats.org/officeDocument/2006/customXml" ds:itemID="{BCF56CA2-B57B-4DDA-A3EC-3F9AA6E1D4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Xi</dc:creator>
  <cp:keywords/>
  <dc:description/>
  <cp:lastModifiedBy>Joyce Xi</cp:lastModifiedBy>
  <cp:revision>1</cp:revision>
  <dcterms:created xsi:type="dcterms:W3CDTF">2019-12-11T01:55:00Z</dcterms:created>
  <dcterms:modified xsi:type="dcterms:W3CDTF">2019-12-11T02:04:00Z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0x010100045687ED342B544EABA78882CE52D02B</vt:lpwstr>
  </property>
</Properties>
</file>