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3AA7" w14:textId="77777777" w:rsidR="00A502F8" w:rsidRPr="00A817D8" w:rsidRDefault="00440871" w:rsidP="007F51C9">
      <w:pPr>
        <w:spacing w:after="0" w:line="240" w:lineRule="auto"/>
        <w:contextualSpacing/>
        <w:jc w:val="center"/>
        <w:rPr>
          <w:rFonts w:ascii="Times New Roman" w:hAnsi="Times New Roman" w:cs="Times New Roman"/>
          <w:b/>
        </w:rPr>
      </w:pPr>
      <w:r w:rsidRPr="00A817D8">
        <w:rPr>
          <w:rFonts w:ascii="Times New Roman" w:hAnsi="Times New Roman" w:cs="Times New Roman"/>
          <w:b/>
        </w:rPr>
        <w:t xml:space="preserve">COMMENTS OF NV ENERGY </w:t>
      </w:r>
    </w:p>
    <w:p w14:paraId="4C6DD970" w14:textId="64C51998" w:rsidR="00943576" w:rsidRDefault="00440871" w:rsidP="009662C6">
      <w:pPr>
        <w:spacing w:after="0" w:line="240" w:lineRule="auto"/>
        <w:contextualSpacing/>
        <w:jc w:val="center"/>
        <w:rPr>
          <w:rFonts w:ascii="Times New Roman" w:hAnsi="Times New Roman" w:cs="Times New Roman"/>
          <w:b/>
        </w:rPr>
      </w:pPr>
      <w:r w:rsidRPr="00A817D8">
        <w:rPr>
          <w:rFonts w:ascii="Times New Roman" w:hAnsi="Times New Roman" w:cs="Times New Roman"/>
          <w:b/>
        </w:rPr>
        <w:t xml:space="preserve">ON </w:t>
      </w:r>
      <w:r w:rsidR="00943576">
        <w:rPr>
          <w:rFonts w:ascii="Times New Roman" w:hAnsi="Times New Roman" w:cs="Times New Roman"/>
          <w:b/>
        </w:rPr>
        <w:t xml:space="preserve">PROPOSED AMMENDMENTS TO THE CALIFORNIA CAP ON GREENHOUSE GAS EMISSIONS AND MARKET-BASED COMPLIANCE MECHANISMS REGULATION </w:t>
      </w:r>
    </w:p>
    <w:p w14:paraId="6DA5718B" w14:textId="0E497F04" w:rsidR="007554EC" w:rsidRPr="00A817D8" w:rsidRDefault="009662C6" w:rsidP="009662C6">
      <w:pPr>
        <w:spacing w:after="0" w:line="240" w:lineRule="auto"/>
        <w:contextualSpacing/>
        <w:jc w:val="center"/>
        <w:rPr>
          <w:rFonts w:ascii="Times New Roman" w:hAnsi="Times New Roman" w:cs="Times New Roman"/>
          <w:b/>
        </w:rPr>
      </w:pPr>
      <w:r>
        <w:rPr>
          <w:rFonts w:ascii="Times New Roman" w:hAnsi="Times New Roman" w:cs="Times New Roman"/>
          <w:b/>
        </w:rPr>
        <w:t xml:space="preserve"> DATED </w:t>
      </w:r>
      <w:r w:rsidR="00943576">
        <w:rPr>
          <w:rFonts w:ascii="Times New Roman" w:hAnsi="Times New Roman" w:cs="Times New Roman"/>
          <w:b/>
        </w:rPr>
        <w:t>DECEMBER 21</w:t>
      </w:r>
      <w:r>
        <w:rPr>
          <w:rFonts w:ascii="Times New Roman" w:hAnsi="Times New Roman" w:cs="Times New Roman"/>
          <w:b/>
        </w:rPr>
        <w:t xml:space="preserve">, 2016 </w:t>
      </w:r>
    </w:p>
    <w:p w14:paraId="5EBA6818" w14:textId="349A7121" w:rsidR="00A502F8" w:rsidRDefault="00943576" w:rsidP="007B12E2">
      <w:pPr>
        <w:spacing w:before="100" w:beforeAutospacing="1" w:after="100" w:afterAutospacing="1"/>
        <w:jc w:val="center"/>
        <w:rPr>
          <w:rFonts w:ascii="Times New Roman" w:hAnsi="Times New Roman" w:cs="Times New Roman"/>
          <w:b/>
        </w:rPr>
      </w:pPr>
      <w:bookmarkStart w:id="0" w:name="_GoBack"/>
      <w:bookmarkEnd w:id="0"/>
      <w:r>
        <w:rPr>
          <w:rFonts w:ascii="Times New Roman" w:hAnsi="Times New Roman" w:cs="Times New Roman"/>
          <w:b/>
        </w:rPr>
        <w:t>January 20</w:t>
      </w:r>
      <w:r w:rsidR="00A502F8" w:rsidRPr="00A817D8">
        <w:rPr>
          <w:rFonts w:ascii="Times New Roman" w:hAnsi="Times New Roman" w:cs="Times New Roman"/>
          <w:b/>
        </w:rPr>
        <w:t>, 201</w:t>
      </w:r>
      <w:r>
        <w:rPr>
          <w:rFonts w:ascii="Times New Roman" w:hAnsi="Times New Roman" w:cs="Times New Roman"/>
          <w:b/>
        </w:rPr>
        <w:t>7</w:t>
      </w:r>
    </w:p>
    <w:p w14:paraId="7662766F" w14:textId="2218C7A8" w:rsidR="00533662" w:rsidRDefault="007554EC" w:rsidP="007554EC">
      <w:pPr>
        <w:pStyle w:val="ListParagraph"/>
        <w:ind w:left="0" w:firstLine="720"/>
        <w:rPr>
          <w:rFonts w:ascii="Times New Roman" w:hAnsi="Times New Roman"/>
          <w:sz w:val="24"/>
          <w:szCs w:val="24"/>
        </w:rPr>
      </w:pPr>
      <w:r>
        <w:rPr>
          <w:rFonts w:ascii="Times New Roman" w:hAnsi="Times New Roman"/>
          <w:sz w:val="24"/>
          <w:szCs w:val="24"/>
        </w:rPr>
        <w:t xml:space="preserve">NV Energy </w:t>
      </w:r>
      <w:r w:rsidR="00860285">
        <w:rPr>
          <w:rFonts w:ascii="Times New Roman" w:hAnsi="Times New Roman"/>
          <w:sz w:val="24"/>
          <w:szCs w:val="24"/>
        </w:rPr>
        <w:t>appreciates the opportuni</w:t>
      </w:r>
      <w:r w:rsidR="007B5FC1">
        <w:rPr>
          <w:rFonts w:ascii="Times New Roman" w:hAnsi="Times New Roman"/>
          <w:sz w:val="24"/>
          <w:szCs w:val="24"/>
        </w:rPr>
        <w:t>ty to comment on the California Air Resource Board (“ARB”) December 21, 2016 proposed a</w:t>
      </w:r>
      <w:r w:rsidR="00860285">
        <w:rPr>
          <w:rFonts w:ascii="Times New Roman" w:hAnsi="Times New Roman"/>
          <w:sz w:val="24"/>
          <w:szCs w:val="24"/>
        </w:rPr>
        <w:t xml:space="preserve">mendments to the California </w:t>
      </w:r>
      <w:r w:rsidR="007B5FC1">
        <w:rPr>
          <w:rFonts w:ascii="Times New Roman" w:hAnsi="Times New Roman" w:cs="Times New Roman"/>
          <w:sz w:val="24"/>
          <w:szCs w:val="24"/>
        </w:rPr>
        <w:t>cap-and-trade program and mandatory greenhouse gas reporting rule</w:t>
      </w:r>
      <w:r w:rsidR="00860285">
        <w:rPr>
          <w:rFonts w:ascii="Times New Roman" w:hAnsi="Times New Roman"/>
          <w:sz w:val="24"/>
          <w:szCs w:val="24"/>
        </w:rPr>
        <w:t xml:space="preserve">. The proposed amendment </w:t>
      </w:r>
      <w:r w:rsidR="007F589B">
        <w:rPr>
          <w:rFonts w:ascii="Times New Roman" w:hAnsi="Times New Roman"/>
          <w:sz w:val="24"/>
          <w:szCs w:val="24"/>
        </w:rPr>
        <w:t xml:space="preserve">offers an interim solution to account for GHG emissions within the Energy Imbalance Market footprint while </w:t>
      </w:r>
      <w:r w:rsidR="007B5FC1">
        <w:rPr>
          <w:rFonts w:ascii="Times New Roman" w:hAnsi="Times New Roman"/>
          <w:sz w:val="24"/>
          <w:szCs w:val="24"/>
        </w:rPr>
        <w:t xml:space="preserve">the </w:t>
      </w:r>
      <w:r w:rsidR="007F589B">
        <w:rPr>
          <w:rFonts w:ascii="Times New Roman" w:hAnsi="Times New Roman"/>
          <w:sz w:val="24"/>
          <w:szCs w:val="24"/>
        </w:rPr>
        <w:t>C</w:t>
      </w:r>
      <w:r w:rsidR="007B5FC1">
        <w:rPr>
          <w:rFonts w:ascii="Times New Roman" w:hAnsi="Times New Roman"/>
          <w:sz w:val="24"/>
          <w:szCs w:val="24"/>
        </w:rPr>
        <w:t>alifornia Independent System Operator (“C</w:t>
      </w:r>
      <w:r w:rsidR="007F589B">
        <w:rPr>
          <w:rFonts w:ascii="Times New Roman" w:hAnsi="Times New Roman"/>
          <w:sz w:val="24"/>
          <w:szCs w:val="24"/>
        </w:rPr>
        <w:t>AISO</w:t>
      </w:r>
      <w:r w:rsidR="007B5FC1">
        <w:rPr>
          <w:rFonts w:ascii="Times New Roman" w:hAnsi="Times New Roman"/>
          <w:sz w:val="24"/>
          <w:szCs w:val="24"/>
        </w:rPr>
        <w:t>”)</w:t>
      </w:r>
      <w:r w:rsidR="007F589B">
        <w:rPr>
          <w:rFonts w:ascii="Times New Roman" w:hAnsi="Times New Roman"/>
          <w:sz w:val="24"/>
          <w:szCs w:val="24"/>
        </w:rPr>
        <w:t xml:space="preserve"> develops new methods for GHG accounting. </w:t>
      </w:r>
      <w:r w:rsidR="00D84BC5">
        <w:rPr>
          <w:rFonts w:ascii="Times New Roman" w:hAnsi="Times New Roman"/>
          <w:sz w:val="24"/>
          <w:szCs w:val="24"/>
        </w:rPr>
        <w:t xml:space="preserve">ARB proposes to utilize the unspecified </w:t>
      </w:r>
      <w:r w:rsidR="0049138E">
        <w:rPr>
          <w:rFonts w:ascii="Times New Roman" w:hAnsi="Times New Roman"/>
          <w:sz w:val="24"/>
          <w:szCs w:val="24"/>
        </w:rPr>
        <w:t xml:space="preserve">electricity rate for all generation produced to serve California load that is served through the Energy Imbalance Market dynamic transfers rather than the resource specific electricity rate that is determined per the market optimization GHG awards. This proposal would capture any generation that was increased outside of California to </w:t>
      </w:r>
      <w:r w:rsidR="007B41EE">
        <w:rPr>
          <w:rFonts w:ascii="Times New Roman" w:hAnsi="Times New Roman"/>
          <w:sz w:val="24"/>
          <w:szCs w:val="24"/>
        </w:rPr>
        <w:t>serve non-Californian load that is needed to</w:t>
      </w:r>
      <w:r w:rsidR="00397B1C">
        <w:rPr>
          <w:rFonts w:ascii="Times New Roman" w:hAnsi="Times New Roman"/>
          <w:sz w:val="24"/>
          <w:szCs w:val="24"/>
        </w:rPr>
        <w:t xml:space="preserve"> </w:t>
      </w:r>
      <w:r w:rsidR="007B41EE">
        <w:rPr>
          <w:rFonts w:ascii="Times New Roman" w:hAnsi="Times New Roman"/>
          <w:sz w:val="24"/>
          <w:szCs w:val="24"/>
        </w:rPr>
        <w:t>replace</w:t>
      </w:r>
      <w:r w:rsidR="0049138E">
        <w:rPr>
          <w:rFonts w:ascii="Times New Roman" w:hAnsi="Times New Roman"/>
          <w:sz w:val="24"/>
          <w:szCs w:val="24"/>
        </w:rPr>
        <w:t xml:space="preserve"> any </w:t>
      </w:r>
      <w:r w:rsidR="00386D46">
        <w:rPr>
          <w:rFonts w:ascii="Times New Roman" w:hAnsi="Times New Roman"/>
          <w:sz w:val="24"/>
          <w:szCs w:val="24"/>
        </w:rPr>
        <w:t>Energy Imbalance Market</w:t>
      </w:r>
      <w:r w:rsidR="0049138E">
        <w:rPr>
          <w:rFonts w:ascii="Times New Roman" w:hAnsi="Times New Roman"/>
          <w:sz w:val="24"/>
          <w:szCs w:val="24"/>
        </w:rPr>
        <w:t xml:space="preserve"> renewable production that was transferred </w:t>
      </w:r>
      <w:r w:rsidR="00397B1C">
        <w:rPr>
          <w:rFonts w:ascii="Times New Roman" w:hAnsi="Times New Roman"/>
          <w:sz w:val="24"/>
          <w:szCs w:val="24"/>
        </w:rPr>
        <w:t>to California.</w:t>
      </w:r>
      <w:r w:rsidR="00D84BC5">
        <w:rPr>
          <w:rFonts w:ascii="Times New Roman" w:hAnsi="Times New Roman"/>
          <w:sz w:val="24"/>
          <w:szCs w:val="24"/>
        </w:rPr>
        <w:t xml:space="preserve"> NV Energy believes this interim solution is a just and reasonable solution to address the potential emissions leakage within the Energy Imbalance Market.  </w:t>
      </w:r>
    </w:p>
    <w:p w14:paraId="09240F61" w14:textId="77777777" w:rsidR="00533662" w:rsidRDefault="00533662" w:rsidP="007554EC">
      <w:pPr>
        <w:pStyle w:val="ListParagraph"/>
        <w:ind w:left="0" w:firstLine="720"/>
        <w:rPr>
          <w:rFonts w:ascii="Times New Roman" w:hAnsi="Times New Roman"/>
          <w:sz w:val="24"/>
          <w:szCs w:val="24"/>
        </w:rPr>
      </w:pPr>
    </w:p>
    <w:p w14:paraId="5244E0B8" w14:textId="20DE3D73" w:rsidR="00B95460" w:rsidRPr="007554EC" w:rsidRDefault="00B95460" w:rsidP="007554EC">
      <w:pPr>
        <w:pStyle w:val="ListParagraph"/>
        <w:ind w:left="0" w:firstLine="720"/>
        <w:rPr>
          <w:rFonts w:ascii="Times New Roman" w:hAnsi="Times New Roman"/>
          <w:sz w:val="24"/>
          <w:szCs w:val="24"/>
        </w:rPr>
      </w:pPr>
    </w:p>
    <w:sectPr w:rsidR="00B95460" w:rsidRPr="007554EC" w:rsidSect="00824FDE">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45121" w14:textId="77777777" w:rsidR="0041794E" w:rsidRDefault="0041794E" w:rsidP="00F34629">
      <w:pPr>
        <w:spacing w:after="0" w:line="240" w:lineRule="auto"/>
      </w:pPr>
      <w:r>
        <w:separator/>
      </w:r>
    </w:p>
  </w:endnote>
  <w:endnote w:type="continuationSeparator" w:id="0">
    <w:p w14:paraId="5C65531A" w14:textId="77777777" w:rsidR="0041794E" w:rsidRDefault="0041794E" w:rsidP="00F3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4D75" w14:textId="77777777" w:rsidR="00B95460" w:rsidRDefault="00B95460" w:rsidP="00FF76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94F9D" w14:textId="77777777" w:rsidR="00B95460" w:rsidRDefault="00B95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2482A" w14:textId="77777777" w:rsidR="00B95460" w:rsidRDefault="00B95460" w:rsidP="00FF76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A92">
      <w:rPr>
        <w:rStyle w:val="PageNumber"/>
        <w:noProof/>
      </w:rPr>
      <w:t>1</w:t>
    </w:r>
    <w:r>
      <w:rPr>
        <w:rStyle w:val="PageNumber"/>
      </w:rPr>
      <w:fldChar w:fldCharType="end"/>
    </w:r>
  </w:p>
  <w:p w14:paraId="4E640EE7" w14:textId="77777777" w:rsidR="00B95460" w:rsidRPr="00814E7E" w:rsidRDefault="00B95460" w:rsidP="00814E7E">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1991" w14:textId="77777777" w:rsidR="0041794E" w:rsidRDefault="0041794E" w:rsidP="00F34629">
      <w:pPr>
        <w:spacing w:after="0" w:line="240" w:lineRule="auto"/>
      </w:pPr>
      <w:r>
        <w:separator/>
      </w:r>
    </w:p>
  </w:footnote>
  <w:footnote w:type="continuationSeparator" w:id="0">
    <w:p w14:paraId="7B0903FC" w14:textId="77777777" w:rsidR="0041794E" w:rsidRDefault="0041794E" w:rsidP="00F34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707C5" w14:textId="456AABDE" w:rsidR="00B95460" w:rsidRDefault="00B95460" w:rsidP="00F34629">
    <w:pPr>
      <w:pStyle w:val="Header"/>
      <w:jc w:val="right"/>
    </w:pPr>
    <w:r>
      <w:rPr>
        <w:noProof/>
      </w:rPr>
      <w:drawing>
        <wp:inline distT="0" distB="0" distL="0" distR="0" wp14:anchorId="28503A91" wp14:editId="1D2E7C61">
          <wp:extent cx="2377440" cy="59167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79832" cy="592266"/>
                  </a:xfrm>
                  <a:prstGeom prst="rect">
                    <a:avLst/>
                  </a:prstGeom>
                </pic:spPr>
              </pic:pic>
            </a:graphicData>
          </a:graphic>
        </wp:inline>
      </w:drawing>
    </w:r>
  </w:p>
  <w:p w14:paraId="52B707C6" w14:textId="77777777" w:rsidR="00B95460" w:rsidRDefault="00B95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14E"/>
    <w:multiLevelType w:val="hybridMultilevel"/>
    <w:tmpl w:val="AAE8FC70"/>
    <w:lvl w:ilvl="0" w:tplc="D8FA7FA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630BE"/>
    <w:multiLevelType w:val="hybridMultilevel"/>
    <w:tmpl w:val="027C9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53A6"/>
    <w:multiLevelType w:val="hybridMultilevel"/>
    <w:tmpl w:val="A29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73C28"/>
    <w:multiLevelType w:val="hybridMultilevel"/>
    <w:tmpl w:val="1F7C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D1D64"/>
    <w:multiLevelType w:val="hybridMultilevel"/>
    <w:tmpl w:val="14660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1199"/>
    <w:multiLevelType w:val="hybridMultilevel"/>
    <w:tmpl w:val="9A24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87394C"/>
    <w:multiLevelType w:val="hybridMultilevel"/>
    <w:tmpl w:val="BB682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B60A5"/>
    <w:multiLevelType w:val="hybridMultilevel"/>
    <w:tmpl w:val="CAFA9116"/>
    <w:lvl w:ilvl="0" w:tplc="CCB01C66">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E4FFD"/>
    <w:multiLevelType w:val="hybridMultilevel"/>
    <w:tmpl w:val="93048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E134F"/>
    <w:multiLevelType w:val="hybridMultilevel"/>
    <w:tmpl w:val="E562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426AC"/>
    <w:multiLevelType w:val="hybridMultilevel"/>
    <w:tmpl w:val="B2C4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24211D"/>
    <w:multiLevelType w:val="hybridMultilevel"/>
    <w:tmpl w:val="2E76E216"/>
    <w:lvl w:ilvl="0" w:tplc="00AC053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647D8"/>
    <w:multiLevelType w:val="hybridMultilevel"/>
    <w:tmpl w:val="F2A41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0F2065"/>
    <w:multiLevelType w:val="hybridMultilevel"/>
    <w:tmpl w:val="62A25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C68D5"/>
    <w:multiLevelType w:val="hybridMultilevel"/>
    <w:tmpl w:val="6AD02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15513"/>
    <w:multiLevelType w:val="hybridMultilevel"/>
    <w:tmpl w:val="C4AEF198"/>
    <w:lvl w:ilvl="0" w:tplc="04090015">
      <w:start w:val="1"/>
      <w:numFmt w:val="upperLetter"/>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6" w15:restartNumberingAfterBreak="0">
    <w:nsid w:val="7A2F34D4"/>
    <w:multiLevelType w:val="hybridMultilevel"/>
    <w:tmpl w:val="9BDA7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4"/>
  </w:num>
  <w:num w:numId="5">
    <w:abstractNumId w:val="15"/>
  </w:num>
  <w:num w:numId="6">
    <w:abstractNumId w:val="6"/>
  </w:num>
  <w:num w:numId="7">
    <w:abstractNumId w:val="13"/>
  </w:num>
  <w:num w:numId="8">
    <w:abstractNumId w:val="14"/>
  </w:num>
  <w:num w:numId="9">
    <w:abstractNumId w:val="7"/>
  </w:num>
  <w:num w:numId="10">
    <w:abstractNumId w:val="1"/>
  </w:num>
  <w:num w:numId="11">
    <w:abstractNumId w:val="9"/>
  </w:num>
  <w:num w:numId="12">
    <w:abstractNumId w:val="0"/>
  </w:num>
  <w:num w:numId="13">
    <w:abstractNumId w:val="11"/>
  </w:num>
  <w:num w:numId="14">
    <w:abstractNumId w:val="5"/>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29"/>
    <w:rsid w:val="00040724"/>
    <w:rsid w:val="00052FDF"/>
    <w:rsid w:val="00060E1B"/>
    <w:rsid w:val="000713BB"/>
    <w:rsid w:val="001052A2"/>
    <w:rsid w:val="00107CCF"/>
    <w:rsid w:val="00130A8E"/>
    <w:rsid w:val="00133238"/>
    <w:rsid w:val="00134BAB"/>
    <w:rsid w:val="00137907"/>
    <w:rsid w:val="001528B4"/>
    <w:rsid w:val="00155E6B"/>
    <w:rsid w:val="00162828"/>
    <w:rsid w:val="001A0F15"/>
    <w:rsid w:val="001A2EF8"/>
    <w:rsid w:val="001D112F"/>
    <w:rsid w:val="001D412B"/>
    <w:rsid w:val="001E718E"/>
    <w:rsid w:val="001F721C"/>
    <w:rsid w:val="002027D5"/>
    <w:rsid w:val="00216650"/>
    <w:rsid w:val="00225F2B"/>
    <w:rsid w:val="002328CA"/>
    <w:rsid w:val="00247BAB"/>
    <w:rsid w:val="00254B78"/>
    <w:rsid w:val="002A7AD0"/>
    <w:rsid w:val="002B2445"/>
    <w:rsid w:val="002C2BAC"/>
    <w:rsid w:val="002C6AED"/>
    <w:rsid w:val="002E71E3"/>
    <w:rsid w:val="002E7AD9"/>
    <w:rsid w:val="002F1E97"/>
    <w:rsid w:val="002F5698"/>
    <w:rsid w:val="00321E39"/>
    <w:rsid w:val="00322C3C"/>
    <w:rsid w:val="00335729"/>
    <w:rsid w:val="00355650"/>
    <w:rsid w:val="00362513"/>
    <w:rsid w:val="00386D46"/>
    <w:rsid w:val="00397B1C"/>
    <w:rsid w:val="003B0F7F"/>
    <w:rsid w:val="003E3E2E"/>
    <w:rsid w:val="0040742D"/>
    <w:rsid w:val="00414140"/>
    <w:rsid w:val="0041794E"/>
    <w:rsid w:val="004236B7"/>
    <w:rsid w:val="00427D4D"/>
    <w:rsid w:val="00440871"/>
    <w:rsid w:val="004457DF"/>
    <w:rsid w:val="00455DC9"/>
    <w:rsid w:val="004612C2"/>
    <w:rsid w:val="00471F5B"/>
    <w:rsid w:val="0047334E"/>
    <w:rsid w:val="00485487"/>
    <w:rsid w:val="0049138E"/>
    <w:rsid w:val="004C00F4"/>
    <w:rsid w:val="004E4FDF"/>
    <w:rsid w:val="00523C84"/>
    <w:rsid w:val="00526ED9"/>
    <w:rsid w:val="00533662"/>
    <w:rsid w:val="00551A92"/>
    <w:rsid w:val="00560BD7"/>
    <w:rsid w:val="005B1112"/>
    <w:rsid w:val="005B5BAE"/>
    <w:rsid w:val="005C5F8C"/>
    <w:rsid w:val="005C6D93"/>
    <w:rsid w:val="005D4F7B"/>
    <w:rsid w:val="005F7776"/>
    <w:rsid w:val="006233DC"/>
    <w:rsid w:val="00625DC0"/>
    <w:rsid w:val="00635820"/>
    <w:rsid w:val="00637A35"/>
    <w:rsid w:val="00653EA7"/>
    <w:rsid w:val="00673377"/>
    <w:rsid w:val="006777B3"/>
    <w:rsid w:val="006A2032"/>
    <w:rsid w:val="006A7654"/>
    <w:rsid w:val="006C4076"/>
    <w:rsid w:val="006C5708"/>
    <w:rsid w:val="006D32CD"/>
    <w:rsid w:val="006D7DAA"/>
    <w:rsid w:val="00702B90"/>
    <w:rsid w:val="00705A13"/>
    <w:rsid w:val="00714FBF"/>
    <w:rsid w:val="00726F01"/>
    <w:rsid w:val="00731449"/>
    <w:rsid w:val="00734D63"/>
    <w:rsid w:val="007554EC"/>
    <w:rsid w:val="00764993"/>
    <w:rsid w:val="00773C3E"/>
    <w:rsid w:val="00773EAD"/>
    <w:rsid w:val="0078043C"/>
    <w:rsid w:val="007813E7"/>
    <w:rsid w:val="0078657B"/>
    <w:rsid w:val="00790019"/>
    <w:rsid w:val="00797BA4"/>
    <w:rsid w:val="007B019B"/>
    <w:rsid w:val="007B12E2"/>
    <w:rsid w:val="007B41EE"/>
    <w:rsid w:val="007B5FC1"/>
    <w:rsid w:val="007B7F51"/>
    <w:rsid w:val="007E1FEA"/>
    <w:rsid w:val="007F1E14"/>
    <w:rsid w:val="007F51C9"/>
    <w:rsid w:val="007F589B"/>
    <w:rsid w:val="00814E7E"/>
    <w:rsid w:val="00822C91"/>
    <w:rsid w:val="00824FDE"/>
    <w:rsid w:val="008310F3"/>
    <w:rsid w:val="00850D7F"/>
    <w:rsid w:val="00860285"/>
    <w:rsid w:val="008625FE"/>
    <w:rsid w:val="00862F44"/>
    <w:rsid w:val="008754F2"/>
    <w:rsid w:val="00883534"/>
    <w:rsid w:val="00884ABD"/>
    <w:rsid w:val="00886B3A"/>
    <w:rsid w:val="00893639"/>
    <w:rsid w:val="00893DF9"/>
    <w:rsid w:val="008964C6"/>
    <w:rsid w:val="008A2B8A"/>
    <w:rsid w:val="008B15D8"/>
    <w:rsid w:val="008B3CE9"/>
    <w:rsid w:val="008C4788"/>
    <w:rsid w:val="008F43DF"/>
    <w:rsid w:val="00927ED3"/>
    <w:rsid w:val="00943576"/>
    <w:rsid w:val="00955F88"/>
    <w:rsid w:val="009572D0"/>
    <w:rsid w:val="009662C6"/>
    <w:rsid w:val="00984696"/>
    <w:rsid w:val="00993DED"/>
    <w:rsid w:val="009C0233"/>
    <w:rsid w:val="009D3230"/>
    <w:rsid w:val="009D7FE8"/>
    <w:rsid w:val="009E0E4C"/>
    <w:rsid w:val="009E6E92"/>
    <w:rsid w:val="009F7F13"/>
    <w:rsid w:val="00A005DE"/>
    <w:rsid w:val="00A01686"/>
    <w:rsid w:val="00A03050"/>
    <w:rsid w:val="00A05876"/>
    <w:rsid w:val="00A120FC"/>
    <w:rsid w:val="00A25FF0"/>
    <w:rsid w:val="00A27CEB"/>
    <w:rsid w:val="00A502F8"/>
    <w:rsid w:val="00A570D1"/>
    <w:rsid w:val="00A64437"/>
    <w:rsid w:val="00A6775D"/>
    <w:rsid w:val="00A67D90"/>
    <w:rsid w:val="00A72834"/>
    <w:rsid w:val="00A801E0"/>
    <w:rsid w:val="00A817D8"/>
    <w:rsid w:val="00AD1542"/>
    <w:rsid w:val="00AF2AD7"/>
    <w:rsid w:val="00B0733E"/>
    <w:rsid w:val="00B1152D"/>
    <w:rsid w:val="00B13D24"/>
    <w:rsid w:val="00B24EFA"/>
    <w:rsid w:val="00B302FD"/>
    <w:rsid w:val="00B337BA"/>
    <w:rsid w:val="00B438C1"/>
    <w:rsid w:val="00B63D34"/>
    <w:rsid w:val="00B73A47"/>
    <w:rsid w:val="00B76B3E"/>
    <w:rsid w:val="00B851EB"/>
    <w:rsid w:val="00B93A90"/>
    <w:rsid w:val="00B952DD"/>
    <w:rsid w:val="00B95460"/>
    <w:rsid w:val="00BB1960"/>
    <w:rsid w:val="00BD2876"/>
    <w:rsid w:val="00C25061"/>
    <w:rsid w:val="00C85153"/>
    <w:rsid w:val="00C85E56"/>
    <w:rsid w:val="00C86DFA"/>
    <w:rsid w:val="00C90010"/>
    <w:rsid w:val="00C97E64"/>
    <w:rsid w:val="00CA4882"/>
    <w:rsid w:val="00CB5DFC"/>
    <w:rsid w:val="00CC162E"/>
    <w:rsid w:val="00CC1BB3"/>
    <w:rsid w:val="00CC4BED"/>
    <w:rsid w:val="00CE4596"/>
    <w:rsid w:val="00CF59C2"/>
    <w:rsid w:val="00D02812"/>
    <w:rsid w:val="00D13B58"/>
    <w:rsid w:val="00D17B49"/>
    <w:rsid w:val="00D32DAC"/>
    <w:rsid w:val="00D350B9"/>
    <w:rsid w:val="00D36B28"/>
    <w:rsid w:val="00D41F0E"/>
    <w:rsid w:val="00D50280"/>
    <w:rsid w:val="00D71E07"/>
    <w:rsid w:val="00D72521"/>
    <w:rsid w:val="00D84BC5"/>
    <w:rsid w:val="00D96661"/>
    <w:rsid w:val="00DA3AD1"/>
    <w:rsid w:val="00DD6CB4"/>
    <w:rsid w:val="00DE2C29"/>
    <w:rsid w:val="00DF17CA"/>
    <w:rsid w:val="00DF4E07"/>
    <w:rsid w:val="00E03C2A"/>
    <w:rsid w:val="00E25875"/>
    <w:rsid w:val="00E34696"/>
    <w:rsid w:val="00E72F1A"/>
    <w:rsid w:val="00E84AAD"/>
    <w:rsid w:val="00E86C47"/>
    <w:rsid w:val="00EA1DB7"/>
    <w:rsid w:val="00EA340E"/>
    <w:rsid w:val="00EB0AC2"/>
    <w:rsid w:val="00EC7371"/>
    <w:rsid w:val="00ED2BD2"/>
    <w:rsid w:val="00EE7083"/>
    <w:rsid w:val="00F0349A"/>
    <w:rsid w:val="00F07A89"/>
    <w:rsid w:val="00F106E9"/>
    <w:rsid w:val="00F202F0"/>
    <w:rsid w:val="00F2387E"/>
    <w:rsid w:val="00F31839"/>
    <w:rsid w:val="00F34629"/>
    <w:rsid w:val="00F41C88"/>
    <w:rsid w:val="00F42170"/>
    <w:rsid w:val="00F4316A"/>
    <w:rsid w:val="00F6698B"/>
    <w:rsid w:val="00F80FEF"/>
    <w:rsid w:val="00F82EE5"/>
    <w:rsid w:val="00F90575"/>
    <w:rsid w:val="00F90ECB"/>
    <w:rsid w:val="00FA2880"/>
    <w:rsid w:val="00FA5BD1"/>
    <w:rsid w:val="00FA7A05"/>
    <w:rsid w:val="00FF09AC"/>
    <w:rsid w:val="00FF7358"/>
    <w:rsid w:val="00FF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2B707AC"/>
  <w15:docId w15:val="{47305C97-DC2E-4D62-9A0B-BDA2C458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29"/>
  </w:style>
  <w:style w:type="paragraph" w:styleId="Footer">
    <w:name w:val="footer"/>
    <w:basedOn w:val="Normal"/>
    <w:link w:val="FooterChar"/>
    <w:uiPriority w:val="99"/>
    <w:unhideWhenUsed/>
    <w:rsid w:val="00F3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29"/>
  </w:style>
  <w:style w:type="character" w:styleId="PlaceholderText">
    <w:name w:val="Placeholder Text"/>
    <w:basedOn w:val="DefaultParagraphFont"/>
    <w:uiPriority w:val="99"/>
    <w:semiHidden/>
    <w:rsid w:val="00162828"/>
    <w:rPr>
      <w:color w:val="808080"/>
    </w:rPr>
  </w:style>
  <w:style w:type="paragraph" w:styleId="BalloonText">
    <w:name w:val="Balloon Text"/>
    <w:basedOn w:val="Normal"/>
    <w:link w:val="BalloonTextChar"/>
    <w:uiPriority w:val="99"/>
    <w:semiHidden/>
    <w:unhideWhenUsed/>
    <w:rsid w:val="002E7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D9"/>
    <w:rPr>
      <w:rFonts w:ascii="Tahoma" w:hAnsi="Tahoma" w:cs="Tahoma"/>
      <w:sz w:val="16"/>
      <w:szCs w:val="16"/>
    </w:rPr>
  </w:style>
  <w:style w:type="paragraph" w:styleId="ListParagraph">
    <w:name w:val="List Paragraph"/>
    <w:basedOn w:val="Normal"/>
    <w:uiPriority w:val="34"/>
    <w:qFormat/>
    <w:rsid w:val="00FA5BD1"/>
    <w:pPr>
      <w:ind w:left="720"/>
      <w:contextualSpacing/>
    </w:pPr>
  </w:style>
  <w:style w:type="character" w:styleId="Hyperlink">
    <w:name w:val="Hyperlink"/>
    <w:basedOn w:val="DefaultParagraphFont"/>
    <w:uiPriority w:val="99"/>
    <w:unhideWhenUsed/>
    <w:rsid w:val="00414140"/>
    <w:rPr>
      <w:color w:val="0000FF" w:themeColor="hyperlink"/>
      <w:u w:val="single"/>
    </w:rPr>
  </w:style>
  <w:style w:type="paragraph" w:customStyle="1" w:styleId="Default">
    <w:name w:val="Default"/>
    <w:rsid w:val="0041414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B12E2"/>
    <w:rPr>
      <w:sz w:val="16"/>
      <w:szCs w:val="16"/>
    </w:rPr>
  </w:style>
  <w:style w:type="paragraph" w:styleId="CommentText">
    <w:name w:val="annotation text"/>
    <w:basedOn w:val="Normal"/>
    <w:link w:val="CommentTextChar"/>
    <w:uiPriority w:val="99"/>
    <w:semiHidden/>
    <w:unhideWhenUsed/>
    <w:rsid w:val="007B12E2"/>
    <w:pPr>
      <w:spacing w:line="240" w:lineRule="auto"/>
    </w:pPr>
    <w:rPr>
      <w:sz w:val="20"/>
      <w:szCs w:val="20"/>
    </w:rPr>
  </w:style>
  <w:style w:type="character" w:customStyle="1" w:styleId="CommentTextChar">
    <w:name w:val="Comment Text Char"/>
    <w:basedOn w:val="DefaultParagraphFont"/>
    <w:link w:val="CommentText"/>
    <w:uiPriority w:val="99"/>
    <w:semiHidden/>
    <w:rsid w:val="007B12E2"/>
    <w:rPr>
      <w:sz w:val="20"/>
      <w:szCs w:val="20"/>
    </w:rPr>
  </w:style>
  <w:style w:type="paragraph" w:styleId="CommentSubject">
    <w:name w:val="annotation subject"/>
    <w:basedOn w:val="CommentText"/>
    <w:next w:val="CommentText"/>
    <w:link w:val="CommentSubjectChar"/>
    <w:uiPriority w:val="99"/>
    <w:semiHidden/>
    <w:unhideWhenUsed/>
    <w:rsid w:val="007B12E2"/>
    <w:rPr>
      <w:b/>
      <w:bCs/>
    </w:rPr>
  </w:style>
  <w:style w:type="character" w:customStyle="1" w:styleId="CommentSubjectChar">
    <w:name w:val="Comment Subject Char"/>
    <w:basedOn w:val="CommentTextChar"/>
    <w:link w:val="CommentSubject"/>
    <w:uiPriority w:val="99"/>
    <w:semiHidden/>
    <w:rsid w:val="007B12E2"/>
    <w:rPr>
      <w:b/>
      <w:bCs/>
      <w:sz w:val="20"/>
      <w:szCs w:val="20"/>
    </w:rPr>
  </w:style>
  <w:style w:type="character" w:styleId="PageNumber">
    <w:name w:val="page number"/>
    <w:basedOn w:val="DefaultParagraphFont"/>
    <w:uiPriority w:val="99"/>
    <w:semiHidden/>
    <w:unhideWhenUsed/>
    <w:rsid w:val="0081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2930">
      <w:bodyDiv w:val="1"/>
      <w:marLeft w:val="0"/>
      <w:marRight w:val="0"/>
      <w:marTop w:val="0"/>
      <w:marBottom w:val="0"/>
      <w:divBdr>
        <w:top w:val="none" w:sz="0" w:space="0" w:color="auto"/>
        <w:left w:val="none" w:sz="0" w:space="0" w:color="auto"/>
        <w:bottom w:val="none" w:sz="0" w:space="0" w:color="auto"/>
        <w:right w:val="none" w:sz="0" w:space="0" w:color="auto"/>
      </w:divBdr>
    </w:div>
    <w:div w:id="264197000">
      <w:bodyDiv w:val="1"/>
      <w:marLeft w:val="0"/>
      <w:marRight w:val="0"/>
      <w:marTop w:val="0"/>
      <w:marBottom w:val="0"/>
      <w:divBdr>
        <w:top w:val="none" w:sz="0" w:space="0" w:color="auto"/>
        <w:left w:val="none" w:sz="0" w:space="0" w:color="auto"/>
        <w:bottom w:val="none" w:sz="0" w:space="0" w:color="auto"/>
        <w:right w:val="none" w:sz="0" w:space="0" w:color="auto"/>
      </w:divBdr>
    </w:div>
    <w:div w:id="643391729">
      <w:bodyDiv w:val="1"/>
      <w:marLeft w:val="0"/>
      <w:marRight w:val="0"/>
      <w:marTop w:val="0"/>
      <w:marBottom w:val="0"/>
      <w:divBdr>
        <w:top w:val="none" w:sz="0" w:space="0" w:color="auto"/>
        <w:left w:val="none" w:sz="0" w:space="0" w:color="auto"/>
        <w:bottom w:val="none" w:sz="0" w:space="0" w:color="auto"/>
        <w:right w:val="none" w:sz="0" w:space="0" w:color="auto"/>
      </w:divBdr>
    </w:div>
    <w:div w:id="675886456">
      <w:bodyDiv w:val="1"/>
      <w:marLeft w:val="0"/>
      <w:marRight w:val="0"/>
      <w:marTop w:val="0"/>
      <w:marBottom w:val="0"/>
      <w:divBdr>
        <w:top w:val="none" w:sz="0" w:space="0" w:color="auto"/>
        <w:left w:val="none" w:sz="0" w:space="0" w:color="auto"/>
        <w:bottom w:val="none" w:sz="0" w:space="0" w:color="auto"/>
        <w:right w:val="none" w:sz="0" w:space="0" w:color="auto"/>
      </w:divBdr>
    </w:div>
    <w:div w:id="756052515">
      <w:bodyDiv w:val="1"/>
      <w:marLeft w:val="0"/>
      <w:marRight w:val="0"/>
      <w:marTop w:val="0"/>
      <w:marBottom w:val="0"/>
      <w:divBdr>
        <w:top w:val="none" w:sz="0" w:space="0" w:color="auto"/>
        <w:left w:val="none" w:sz="0" w:space="0" w:color="auto"/>
        <w:bottom w:val="none" w:sz="0" w:space="0" w:color="auto"/>
        <w:right w:val="none" w:sz="0" w:space="0" w:color="auto"/>
      </w:divBdr>
    </w:div>
    <w:div w:id="791557314">
      <w:bodyDiv w:val="1"/>
      <w:marLeft w:val="0"/>
      <w:marRight w:val="0"/>
      <w:marTop w:val="0"/>
      <w:marBottom w:val="0"/>
      <w:divBdr>
        <w:top w:val="none" w:sz="0" w:space="0" w:color="auto"/>
        <w:left w:val="none" w:sz="0" w:space="0" w:color="auto"/>
        <w:bottom w:val="none" w:sz="0" w:space="0" w:color="auto"/>
        <w:right w:val="none" w:sz="0" w:space="0" w:color="auto"/>
      </w:divBdr>
    </w:div>
    <w:div w:id="1433823415">
      <w:bodyDiv w:val="1"/>
      <w:marLeft w:val="0"/>
      <w:marRight w:val="0"/>
      <w:marTop w:val="0"/>
      <w:marBottom w:val="0"/>
      <w:divBdr>
        <w:top w:val="none" w:sz="0" w:space="0" w:color="auto"/>
        <w:left w:val="none" w:sz="0" w:space="0" w:color="auto"/>
        <w:bottom w:val="none" w:sz="0" w:space="0" w:color="auto"/>
        <w:right w:val="none" w:sz="0" w:space="0" w:color="auto"/>
      </w:divBdr>
    </w:div>
    <w:div w:id="1998456770">
      <w:bodyDiv w:val="1"/>
      <w:marLeft w:val="0"/>
      <w:marRight w:val="0"/>
      <w:marTop w:val="0"/>
      <w:marBottom w:val="0"/>
      <w:divBdr>
        <w:top w:val="none" w:sz="0" w:space="0" w:color="auto"/>
        <w:left w:val="none" w:sz="0" w:space="0" w:color="auto"/>
        <w:bottom w:val="none" w:sz="0" w:space="0" w:color="auto"/>
        <w:right w:val="none" w:sz="0" w:space="0" w:color="auto"/>
      </w:divBdr>
    </w:div>
    <w:div w:id="20591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193d95fb-4707-444e-b72c-bbaa561c4ab1">2M6DZRKNKHD5-10-606</_dlc_DocId>
    <_dlc_DocIdUrl xmlns="193d95fb-4707-444e-b72c-bbaa561c4ab1">
      <Url>http://share.nvenergy.com/sites/cfoorg/fa/_layouts/DocIdRedir.aspx?ID=2M6DZRKNKHD5-10-606</Url>
      <Description>2M6DZRKNKHD5-10-606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1BBDC45A612B40903B7B7B05E6F11E" ma:contentTypeVersion="0" ma:contentTypeDescription="Create a new document." ma:contentTypeScope="" ma:versionID="43e72b8d5770a99a2929518caac587ef">
  <xsd:schema xmlns:xsd="http://www.w3.org/2001/XMLSchema" xmlns:xs="http://www.w3.org/2001/XMLSchema" xmlns:p="http://schemas.microsoft.com/office/2006/metadata/properties" xmlns:ns2="193d95fb-4707-444e-b72c-bbaa561c4ab1" targetNamespace="http://schemas.microsoft.com/office/2006/metadata/properties" ma:root="true" ma:fieldsID="ece0b33f6816df94730b6de2aaec712f" ns2:_="">
    <xsd:import namespace="193d95fb-4707-444e-b72c-bbaa561c4a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d95fb-4707-444e-b72c-bbaa561c4a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D9CF-E7A9-4469-84F1-DBEC14E6E102}">
  <ds:schemaRefs>
    <ds:schemaRef ds:uri="http://schemas.microsoft.com/sharepoint/events"/>
  </ds:schemaRefs>
</ds:datastoreItem>
</file>

<file path=customXml/itemProps2.xml><?xml version="1.0" encoding="utf-8"?>
<ds:datastoreItem xmlns:ds="http://schemas.openxmlformats.org/officeDocument/2006/customXml" ds:itemID="{94FFE166-C56F-41CF-94C3-00D6C6213B03}">
  <ds:schemaRefs>
    <ds:schemaRef ds:uri="http://schemas.microsoft.com/sharepoint/v3/contenttype/forms"/>
  </ds:schemaRefs>
</ds:datastoreItem>
</file>

<file path=customXml/itemProps3.xml><?xml version="1.0" encoding="utf-8"?>
<ds:datastoreItem xmlns:ds="http://schemas.openxmlformats.org/officeDocument/2006/customXml" ds:itemID="{DB2C94CF-2F95-413F-B913-8FAA0376CF53}">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93d95fb-4707-444e-b72c-bbaa561c4ab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6510E4-58A6-4CB0-896E-6A83B095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d95fb-4707-444e-b72c-bbaa561c4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00209-5B09-407C-9FD3-1EE233DD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Data Request Template</vt:lpstr>
    </vt:vector>
  </TitlesOfParts>
  <Company>MidAmerican Energy Holdings Company</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Template</dc:title>
  <dc:creator>t39536</dc:creator>
  <cp:lastModifiedBy>Schlekeway, Lindsey</cp:lastModifiedBy>
  <cp:revision>3</cp:revision>
  <cp:lastPrinted>2015-06-15T19:36:00Z</cp:lastPrinted>
  <dcterms:created xsi:type="dcterms:W3CDTF">2017-01-20T21:08:00Z</dcterms:created>
  <dcterms:modified xsi:type="dcterms:W3CDTF">2017-01-20T23:38:00Z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0x010100B11BBDC45A612B40903B7B7B05E6F11E</vt:lpwstr>
  </property>
  <property fmtid="{D5CDD505-2E9C-101B-9397-08002B2CF9AE}" pid="3" name="_dlc_DocIdItemGuid">
    <vt:lpwstr>08a39010-ceb3-4238-9a4e-c6d41bd8c1be</vt:lpwstr>
  </property>
</Properties>
</file>