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C1" w:rsidRDefault="00E625C1" w:rsidP="003A64A0">
      <w:pPr>
        <w:jc w:val="center"/>
        <w:rPr>
          <w:b/>
        </w:rPr>
      </w:pPr>
      <w:r>
        <w:rPr>
          <w:b/>
        </w:rPr>
        <w:t>California Air Resources Board “</w:t>
      </w:r>
      <w:r w:rsidRPr="00A25F0F">
        <w:rPr>
          <w:b/>
        </w:rPr>
        <w:t xml:space="preserve">Development of </w:t>
      </w:r>
      <w:r>
        <w:rPr>
          <w:b/>
        </w:rPr>
        <w:t xml:space="preserve">the FY 2016-17 Funding </w:t>
      </w:r>
      <w:r w:rsidRPr="00A25F0F">
        <w:rPr>
          <w:b/>
        </w:rPr>
        <w:t>Plan for Low Carbon Transportation and Fuels Investments and the Air Qu</w:t>
      </w:r>
      <w:r>
        <w:rPr>
          <w:b/>
        </w:rPr>
        <w:t>ality Improvement Program”</w:t>
      </w:r>
    </w:p>
    <w:p w:rsidR="00E625C1" w:rsidRPr="00A25F0F" w:rsidRDefault="00E625C1" w:rsidP="003A64A0">
      <w:pPr>
        <w:jc w:val="center"/>
        <w:rPr>
          <w:b/>
        </w:rPr>
      </w:pPr>
    </w:p>
    <w:p w:rsidR="00E625C1" w:rsidRDefault="00E625C1" w:rsidP="003A64A0">
      <w:pPr>
        <w:jc w:val="center"/>
        <w:rPr>
          <w:b/>
          <w:bCs/>
          <w:sz w:val="28"/>
          <w:szCs w:val="28"/>
        </w:rPr>
      </w:pPr>
      <w:r w:rsidRPr="00A25F0F">
        <w:rPr>
          <w:b/>
        </w:rPr>
        <w:t xml:space="preserve">Comment </w:t>
      </w:r>
      <w:r>
        <w:rPr>
          <w:b/>
        </w:rPr>
        <w:t xml:space="preserve">on the </w:t>
      </w:r>
      <w:r w:rsidR="00D614F1" w:rsidRPr="00D614F1">
        <w:rPr>
          <w:b/>
        </w:rPr>
        <w:t>Zero-Emission Bus Pilot Commercial Deployment Project</w:t>
      </w:r>
    </w:p>
    <w:p w:rsidR="00C86A0C" w:rsidRDefault="00C86A0C" w:rsidP="003A64A0">
      <w:pPr>
        <w:jc w:val="center"/>
        <w:rPr>
          <w:b/>
        </w:rPr>
      </w:pPr>
    </w:p>
    <w:p w:rsidR="00E625C1" w:rsidRPr="00A25F0F" w:rsidRDefault="00E625C1" w:rsidP="003A64A0">
      <w:pPr>
        <w:jc w:val="center"/>
        <w:rPr>
          <w:b/>
        </w:rPr>
      </w:pPr>
      <w:r w:rsidRPr="00A25F0F">
        <w:rPr>
          <w:b/>
        </w:rPr>
        <w:t xml:space="preserve">Comment Submitted by the Clinton Global Initiative Vehicle-to-Grid </w:t>
      </w:r>
      <w:r>
        <w:rPr>
          <w:b/>
        </w:rPr>
        <w:t xml:space="preserve">EV School Bus </w:t>
      </w:r>
      <w:r w:rsidR="00C53B50">
        <w:rPr>
          <w:b/>
        </w:rPr>
        <w:t>Commitment Team</w:t>
      </w:r>
    </w:p>
    <w:p w:rsidR="00E625C1" w:rsidRDefault="00FB10F4" w:rsidP="003A64A0">
      <w:pPr>
        <w:jc w:val="center"/>
      </w:pPr>
      <w:r>
        <w:rPr>
          <w:b/>
        </w:rPr>
        <w:t>June 20</w:t>
      </w:r>
      <w:r w:rsidR="00E625C1">
        <w:rPr>
          <w:b/>
        </w:rPr>
        <w:t>, 2016</w:t>
      </w:r>
    </w:p>
    <w:p w:rsidR="00582AE3" w:rsidRDefault="00582AE3"/>
    <w:p w:rsidR="00F57D1F" w:rsidRDefault="00F57D1F"/>
    <w:p w:rsidR="006D73FF" w:rsidRDefault="00F57D1F" w:rsidP="00F57D1F">
      <w:r w:rsidRPr="00F57D1F">
        <w:t xml:space="preserve">The Clinton Global Initiative </w:t>
      </w:r>
      <w:r w:rsidR="00C53B50">
        <w:t>Vehicle-to-Grid EV School Bus Commitment T</w:t>
      </w:r>
      <w:r w:rsidRPr="00F57D1F">
        <w:t xml:space="preserve">eam </w:t>
      </w:r>
      <w:r w:rsidR="006D73FF">
        <w:t xml:space="preserve">submitted two previous comments to the </w:t>
      </w:r>
      <w:r w:rsidR="00FB10F4">
        <w:t xml:space="preserve">2016-17 </w:t>
      </w:r>
      <w:r w:rsidR="00C86A0C">
        <w:t xml:space="preserve">Low Carbon Transportation </w:t>
      </w:r>
      <w:r w:rsidR="00FB10F4">
        <w:t xml:space="preserve">Funding Plan </w:t>
      </w:r>
      <w:proofErr w:type="gramStart"/>
      <w:r w:rsidR="00FB10F4">
        <w:t>docket</w:t>
      </w:r>
      <w:proofErr w:type="gramEnd"/>
      <w:r w:rsidR="00FB10F4">
        <w:t>, both in favor of increasing the amount of funding devoted to zero-emission school buses.  In the interim, new research has b</w:t>
      </w:r>
      <w:r w:rsidR="008058AB">
        <w:t xml:space="preserve">rought a relevant fact to light: </w:t>
      </w:r>
      <w:r w:rsidR="00FB10F4">
        <w:t xml:space="preserve">school buses in aggregate burn more fuel – and </w:t>
      </w:r>
      <w:r w:rsidR="00C86A0C">
        <w:t xml:space="preserve">by logical extension </w:t>
      </w:r>
      <w:r w:rsidR="00FB10F4">
        <w:t xml:space="preserve">emit a greater quantity of pollutants </w:t>
      </w:r>
      <w:r w:rsidR="00C86A0C">
        <w:t xml:space="preserve">-- </w:t>
      </w:r>
      <w:r w:rsidR="00FB10F4">
        <w:t>than do transit buses.</w:t>
      </w:r>
    </w:p>
    <w:p w:rsidR="00FB10F4" w:rsidRDefault="00FB10F4" w:rsidP="00F57D1F"/>
    <w:p w:rsidR="00FB10F4" w:rsidRDefault="00FB10F4" w:rsidP="00F57D1F">
      <w:r>
        <w:t xml:space="preserve">The </w:t>
      </w:r>
      <w:r w:rsidR="008058AB">
        <w:t>key factors in the</w:t>
      </w:r>
      <w:r>
        <w:t xml:space="preserve"> calculation are as follows:</w:t>
      </w:r>
    </w:p>
    <w:p w:rsidR="00FB10F4" w:rsidRDefault="00FB10F4" w:rsidP="00F57D1F"/>
    <w:p w:rsidR="00FB10F4" w:rsidRDefault="00FB10F4" w:rsidP="00FB10F4">
      <w:pPr>
        <w:pStyle w:val="ListParagraph"/>
        <w:numPr>
          <w:ilvl w:val="0"/>
          <w:numId w:val="4"/>
        </w:numPr>
      </w:pPr>
      <w:r>
        <w:t>The total number of transit buses in operation in the U.S. is 67,000</w:t>
      </w:r>
      <w:r w:rsidR="00DB306D">
        <w:rPr>
          <w:rStyle w:val="FootnoteReference"/>
        </w:rPr>
        <w:footnoteReference w:id="1"/>
      </w:r>
    </w:p>
    <w:p w:rsidR="00FB10F4" w:rsidRDefault="00FB10F4" w:rsidP="00FB10F4">
      <w:pPr>
        <w:pStyle w:val="ListParagraph"/>
        <w:numPr>
          <w:ilvl w:val="0"/>
          <w:numId w:val="4"/>
        </w:numPr>
      </w:pPr>
      <w:r>
        <w:t xml:space="preserve">The total number of </w:t>
      </w:r>
      <w:r>
        <w:t>school</w:t>
      </w:r>
      <w:r>
        <w:t xml:space="preserve"> buses in operatio</w:t>
      </w:r>
      <w:r>
        <w:t>n in the U.S. is 480</w:t>
      </w:r>
      <w:r>
        <w:t>,000</w:t>
      </w:r>
      <w:r w:rsidR="0010617C">
        <w:rPr>
          <w:rStyle w:val="FootnoteReference"/>
        </w:rPr>
        <w:footnoteReference w:id="2"/>
      </w:r>
    </w:p>
    <w:p w:rsidR="00FB10F4" w:rsidRPr="00FB10F4" w:rsidRDefault="008058AB" w:rsidP="00FB10F4">
      <w:pPr>
        <w:pStyle w:val="ListParagraph"/>
        <w:numPr>
          <w:ilvl w:val="0"/>
          <w:numId w:val="4"/>
        </w:numPr>
      </w:pPr>
      <w:r>
        <w:t>On average, t</w:t>
      </w:r>
      <w:r w:rsidR="00FB10F4">
        <w:t xml:space="preserve">ransit buses travel </w:t>
      </w:r>
      <w:r w:rsidR="00FB10F4" w:rsidRPr="00C84AD2">
        <w:t xml:space="preserve">a distance per year that is </w:t>
      </w:r>
      <w:r w:rsidR="00C86A0C">
        <w:t xml:space="preserve">almost </w:t>
      </w:r>
      <w:r w:rsidR="00FB10F4" w:rsidRPr="00C84AD2">
        <w:t>three times greater than school buses</w:t>
      </w:r>
      <w:r w:rsidR="00C84AD2">
        <w:t xml:space="preserve"> (</w:t>
      </w:r>
      <w:r w:rsidR="00DB306D">
        <w:t>34,000 miles vs. 12,000 miles)</w:t>
      </w:r>
      <w:r w:rsidR="00DB306D">
        <w:rPr>
          <w:rStyle w:val="FootnoteReference"/>
        </w:rPr>
        <w:footnoteReference w:id="3"/>
      </w:r>
    </w:p>
    <w:p w:rsidR="00C84AD2" w:rsidRPr="00C84AD2" w:rsidRDefault="00C84AD2" w:rsidP="00DB306D">
      <w:pPr>
        <w:pStyle w:val="ListParagraph"/>
        <w:numPr>
          <w:ilvl w:val="0"/>
          <w:numId w:val="4"/>
        </w:numPr>
      </w:pPr>
      <w:r w:rsidRPr="00C84AD2">
        <w:t>Transit buses typically have fuel economy of 3-4 miles per gallon</w:t>
      </w:r>
      <w:r w:rsidR="00DB306D" w:rsidRPr="00DB306D">
        <w:t xml:space="preserve"> </w:t>
      </w:r>
      <w:r w:rsidR="00DB306D">
        <w:t>while s</w:t>
      </w:r>
      <w:r w:rsidR="00DB306D" w:rsidRPr="00C84AD2">
        <w:t>chool buses typically have fuel economy of 7-8 miles per gallon</w:t>
      </w:r>
      <w:r w:rsidR="00DB306D">
        <w:rPr>
          <w:rStyle w:val="FootnoteReference"/>
        </w:rPr>
        <w:t xml:space="preserve"> </w:t>
      </w:r>
      <w:r w:rsidR="00DB306D">
        <w:rPr>
          <w:rStyle w:val="FootnoteReference"/>
        </w:rPr>
        <w:footnoteReference w:id="4"/>
      </w:r>
    </w:p>
    <w:p w:rsidR="00C84AD2" w:rsidRDefault="00C84AD2" w:rsidP="00C84AD2">
      <w:pPr>
        <w:rPr>
          <w:color w:val="1F497D"/>
        </w:rPr>
      </w:pPr>
    </w:p>
    <w:p w:rsidR="00FB10F4" w:rsidRDefault="00C84AD2" w:rsidP="00C84AD2">
      <w:r w:rsidRPr="00C84AD2">
        <w:t xml:space="preserve">When the arithmetic is done to </w:t>
      </w:r>
      <w:r w:rsidR="0010617C">
        <w:t>calculate</w:t>
      </w:r>
      <w:r w:rsidRPr="00C84AD2">
        <w:t xml:space="preserve"> </w:t>
      </w:r>
      <w:r w:rsidR="008058AB">
        <w:t xml:space="preserve">the amount of </w:t>
      </w:r>
      <w:r w:rsidRPr="00C84AD2">
        <w:t xml:space="preserve">fuel </w:t>
      </w:r>
      <w:r w:rsidR="008058AB">
        <w:t xml:space="preserve">consumed </w:t>
      </w:r>
      <w:r w:rsidR="0010617C">
        <w:t>by each fleet</w:t>
      </w:r>
      <w:r w:rsidRPr="00C84AD2">
        <w:t xml:space="preserve">, </w:t>
      </w:r>
      <w:r w:rsidR="0010617C">
        <w:t>it is revealed</w:t>
      </w:r>
      <w:r w:rsidRPr="00C84AD2">
        <w:t xml:space="preserve"> that the national school bus fleet </w:t>
      </w:r>
      <w:r w:rsidR="0010617C">
        <w:t xml:space="preserve">consumes approximately 770 million diesel-gallon-equivalents (DGE) of fuel, while the </w:t>
      </w:r>
      <w:r w:rsidRPr="00C84AD2">
        <w:t>transit bus fleet</w:t>
      </w:r>
      <w:r w:rsidR="0010617C">
        <w:t xml:space="preserve"> consumes approximately 650 million</w:t>
      </w:r>
      <w:r w:rsidR="008058AB">
        <w:t xml:space="preserve"> DGE</w:t>
      </w:r>
      <w:r w:rsidRPr="00C84AD2">
        <w:t>.</w:t>
      </w:r>
    </w:p>
    <w:p w:rsidR="0010617C" w:rsidRDefault="0010617C" w:rsidP="00C84AD2"/>
    <w:p w:rsidR="006D73FF" w:rsidRDefault="0010617C" w:rsidP="00F57D1F">
      <w:r>
        <w:t xml:space="preserve">This </w:t>
      </w:r>
      <w:r w:rsidR="00C86A0C">
        <w:t>conclusion</w:t>
      </w:r>
      <w:r>
        <w:t xml:space="preserve"> further undermines any argument that might exist in favor of a proposal scoring system that favors transit buses at the expense of school buses</w:t>
      </w:r>
      <w:r w:rsidR="00C86A0C">
        <w:t xml:space="preserve">.  It also </w:t>
      </w:r>
      <w:r>
        <w:t xml:space="preserve">supports our previous recommendation that the Air Resources Board </w:t>
      </w:r>
      <w:r w:rsidR="00F57D1F" w:rsidRPr="00F57D1F">
        <w:t xml:space="preserve">allocate </w:t>
      </w:r>
      <w:r>
        <w:t xml:space="preserve">half </w:t>
      </w:r>
      <w:r w:rsidR="00F57D1F" w:rsidRPr="00F57D1F">
        <w:t xml:space="preserve">of the $42M </w:t>
      </w:r>
      <w:r w:rsidR="00C86A0C">
        <w:t xml:space="preserve">designated for support of zero-emission buses </w:t>
      </w:r>
      <w:r w:rsidR="00F57D1F" w:rsidRPr="00F57D1F">
        <w:t xml:space="preserve">specifically </w:t>
      </w:r>
      <w:r w:rsidR="00902AC5" w:rsidRPr="00F57D1F">
        <w:t xml:space="preserve">to </w:t>
      </w:r>
      <w:r w:rsidR="00F57D1F" w:rsidRPr="00F57D1F">
        <w:t xml:space="preserve">fund </w:t>
      </w:r>
      <w:r w:rsidR="008058AB">
        <w:t xml:space="preserve">zero-emission </w:t>
      </w:r>
      <w:r w:rsidR="00F57D1F" w:rsidRPr="00F57D1F">
        <w:t xml:space="preserve">school bus </w:t>
      </w:r>
      <w:r w:rsidR="008058AB">
        <w:t>commercialization</w:t>
      </w:r>
      <w:bookmarkStart w:id="0" w:name="_GoBack"/>
      <w:bookmarkEnd w:id="0"/>
      <w:r w:rsidR="00F57D1F" w:rsidRPr="00F57D1F">
        <w:t xml:space="preserve"> projects</w:t>
      </w:r>
      <w:r w:rsidR="00902AC5">
        <w:t>.</w:t>
      </w:r>
    </w:p>
    <w:sectPr w:rsidR="006D73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62" w:rsidRDefault="00115662" w:rsidP="00F97D47">
      <w:r>
        <w:separator/>
      </w:r>
    </w:p>
  </w:endnote>
  <w:endnote w:type="continuationSeparator" w:id="0">
    <w:p w:rsidR="00115662" w:rsidRDefault="00115662" w:rsidP="00F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09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E57" w:rsidRDefault="00067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E57" w:rsidRDefault="00067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62" w:rsidRDefault="00115662" w:rsidP="00F97D47">
      <w:r>
        <w:separator/>
      </w:r>
    </w:p>
  </w:footnote>
  <w:footnote w:type="continuationSeparator" w:id="0">
    <w:p w:rsidR="00115662" w:rsidRDefault="00115662" w:rsidP="00F97D47">
      <w:r>
        <w:continuationSeparator/>
      </w:r>
    </w:p>
  </w:footnote>
  <w:footnote w:id="1">
    <w:p w:rsidR="00DB306D" w:rsidRDefault="00DB30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10617C">
        <w:rPr>
          <w:u w:val="single"/>
        </w:rPr>
        <w:t>Public Transportation Fact Book</w:t>
      </w:r>
      <w:r>
        <w:t>.</w:t>
      </w:r>
      <w:proofErr w:type="gramEnd"/>
      <w:r>
        <w:t xml:space="preserve"> 2013.  American Public Transportation Association.  </w:t>
      </w:r>
      <w:proofErr w:type="gramStart"/>
      <w:r>
        <w:t>P. 16.</w:t>
      </w:r>
      <w:proofErr w:type="gramEnd"/>
      <w:r>
        <w:t xml:space="preserve">  Figure is for 2011.  Fleet growth in the interim is assumed to be modest.</w:t>
      </w:r>
    </w:p>
  </w:footnote>
  <w:footnote w:id="2">
    <w:p w:rsidR="0010617C" w:rsidRDefault="001061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American School Bus Council.</w:t>
      </w:r>
      <w:proofErr w:type="gramEnd"/>
      <w:r>
        <w:t xml:space="preserve"> </w:t>
      </w:r>
      <w:hyperlink r:id="rId1" w:history="1">
        <w:r w:rsidRPr="00AC3162">
          <w:rPr>
            <w:rStyle w:val="Hyperlink"/>
          </w:rPr>
          <w:t>http://www.americanschoolbuscouncil.org/issues/environmental-benefits</w:t>
        </w:r>
      </w:hyperlink>
      <w:r>
        <w:t xml:space="preserve"> </w:t>
      </w:r>
    </w:p>
  </w:footnote>
  <w:footnote w:id="3">
    <w:p w:rsidR="00DB306D" w:rsidRPr="00C86A0C" w:rsidRDefault="00DB306D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U.S. Department of Energy, </w:t>
      </w:r>
      <w:hyperlink r:id="rId2" w:history="1">
        <w:r w:rsidRPr="00C86A0C">
          <w:rPr>
            <w:rStyle w:val="Hyperlink"/>
            <w:rFonts w:asciiTheme="minorHAnsi" w:hAnsiTheme="minorHAnsi" w:cs="Arial"/>
            <w:shd w:val="clear" w:color="auto" w:fill="FFFFFF"/>
          </w:rPr>
          <w:t>Alternative Fuels Data Center</w:t>
        </w:r>
      </w:hyperlink>
      <w:r w:rsidRPr="00C86A0C">
        <w:rPr>
          <w:rFonts w:asciiTheme="minorHAnsi" w:hAnsiTheme="minorHAnsi" w:cs="Arial"/>
          <w:color w:val="333333"/>
          <w:shd w:val="clear" w:color="auto" w:fill="FFFFFF"/>
        </w:rPr>
        <w:t>.</w:t>
      </w:r>
      <w:proofErr w:type="gramEnd"/>
      <w:r w:rsidRPr="00C86A0C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proofErr w:type="gramStart"/>
      <w:r w:rsidRPr="00C86A0C">
        <w:rPr>
          <w:rFonts w:asciiTheme="minorHAnsi" w:hAnsiTheme="minorHAnsi" w:cs="Arial"/>
          <w:color w:val="333333"/>
          <w:shd w:val="clear" w:color="auto" w:fill="FFFFFF"/>
        </w:rPr>
        <w:t>Derived from</w:t>
      </w:r>
      <w:r w:rsidRPr="00C86A0C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hyperlink r:id="rId3" w:history="1">
        <w:r w:rsidRPr="00C86A0C">
          <w:rPr>
            <w:rStyle w:val="Hyperlink"/>
            <w:rFonts w:asciiTheme="minorHAnsi" w:hAnsiTheme="minorHAnsi" w:cs="Arial"/>
            <w:color w:val="183C56"/>
            <w:shd w:val="clear" w:color="auto" w:fill="FFFFFF"/>
          </w:rPr>
          <w:t>Federal Highway Administration</w:t>
        </w:r>
      </w:hyperlink>
      <w:r w:rsidRPr="00C86A0C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 w:rsidRPr="00C86A0C">
        <w:rPr>
          <w:rFonts w:asciiTheme="minorHAnsi" w:hAnsiTheme="minorHAnsi" w:cs="Arial"/>
          <w:color w:val="333333"/>
          <w:shd w:val="clear" w:color="auto" w:fill="FFFFFF"/>
        </w:rPr>
        <w:t>Table VM-1 and</w:t>
      </w:r>
      <w:r w:rsidRPr="00C86A0C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hyperlink r:id="rId4" w:history="1">
        <w:r w:rsidRPr="00C86A0C">
          <w:rPr>
            <w:rStyle w:val="Hyperlink"/>
            <w:rFonts w:asciiTheme="minorHAnsi" w:hAnsiTheme="minorHAnsi" w:cs="Arial"/>
            <w:color w:val="183C56"/>
            <w:shd w:val="clear" w:color="auto" w:fill="FFFFFF"/>
          </w:rPr>
          <w:t>American Public Transit Association's Public Transportation Fact Book</w:t>
        </w:r>
      </w:hyperlink>
      <w:r w:rsidRPr="00C86A0C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 w:rsidRPr="00C86A0C">
        <w:rPr>
          <w:rFonts w:asciiTheme="minorHAnsi" w:hAnsiTheme="minorHAnsi" w:cs="Arial"/>
          <w:color w:val="333333"/>
          <w:shd w:val="clear" w:color="auto" w:fill="FFFFFF"/>
        </w:rPr>
        <w:t>Tables 6, 7, and 20.</w:t>
      </w:r>
      <w:proofErr w:type="gramEnd"/>
    </w:p>
  </w:footnote>
  <w:footnote w:id="4">
    <w:p w:rsidR="00DB306D" w:rsidRDefault="00DB30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Op cit. U.S. Department of Energy </w:t>
      </w:r>
      <w:hyperlink r:id="rId5" w:history="1">
        <w:r w:rsidRPr="00DB306D">
          <w:rPr>
            <w:rStyle w:val="Hyperlink"/>
          </w:rPr>
          <w:t>Alternative Fuels Data Center</w:t>
        </w:r>
      </w:hyperlink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6E4"/>
    <w:multiLevelType w:val="hybridMultilevel"/>
    <w:tmpl w:val="2E26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73D0"/>
    <w:multiLevelType w:val="hybridMultilevel"/>
    <w:tmpl w:val="807C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96A95"/>
    <w:multiLevelType w:val="hybridMultilevel"/>
    <w:tmpl w:val="42F8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1F"/>
    <w:rsid w:val="00067E57"/>
    <w:rsid w:val="00077DB2"/>
    <w:rsid w:val="0010617C"/>
    <w:rsid w:val="00115662"/>
    <w:rsid w:val="001323DB"/>
    <w:rsid w:val="001511CF"/>
    <w:rsid w:val="001F46F6"/>
    <w:rsid w:val="00234580"/>
    <w:rsid w:val="00310467"/>
    <w:rsid w:val="00315281"/>
    <w:rsid w:val="0032157D"/>
    <w:rsid w:val="003359CD"/>
    <w:rsid w:val="00375694"/>
    <w:rsid w:val="003A64A0"/>
    <w:rsid w:val="00403AC2"/>
    <w:rsid w:val="004440D7"/>
    <w:rsid w:val="004B5E10"/>
    <w:rsid w:val="004D4422"/>
    <w:rsid w:val="004E386D"/>
    <w:rsid w:val="0057784E"/>
    <w:rsid w:val="00582AE3"/>
    <w:rsid w:val="005A201B"/>
    <w:rsid w:val="00653CE3"/>
    <w:rsid w:val="00693E79"/>
    <w:rsid w:val="00697532"/>
    <w:rsid w:val="006D73FF"/>
    <w:rsid w:val="0073620D"/>
    <w:rsid w:val="007A05A2"/>
    <w:rsid w:val="007D2693"/>
    <w:rsid w:val="008058AB"/>
    <w:rsid w:val="008723E2"/>
    <w:rsid w:val="008D4147"/>
    <w:rsid w:val="008E4968"/>
    <w:rsid w:val="00902AC5"/>
    <w:rsid w:val="00950894"/>
    <w:rsid w:val="009A62D1"/>
    <w:rsid w:val="009D55B3"/>
    <w:rsid w:val="009E18FA"/>
    <w:rsid w:val="009E2FF9"/>
    <w:rsid w:val="009E3F40"/>
    <w:rsid w:val="009F278C"/>
    <w:rsid w:val="00A56A21"/>
    <w:rsid w:val="00B1158E"/>
    <w:rsid w:val="00B16CB3"/>
    <w:rsid w:val="00B25B29"/>
    <w:rsid w:val="00B53FBF"/>
    <w:rsid w:val="00C107EC"/>
    <w:rsid w:val="00C17566"/>
    <w:rsid w:val="00C53B50"/>
    <w:rsid w:val="00C84AD2"/>
    <w:rsid w:val="00C86A0C"/>
    <w:rsid w:val="00CD691D"/>
    <w:rsid w:val="00CF4AEF"/>
    <w:rsid w:val="00D3622C"/>
    <w:rsid w:val="00D55F2D"/>
    <w:rsid w:val="00D614F1"/>
    <w:rsid w:val="00DB306D"/>
    <w:rsid w:val="00DF1DF0"/>
    <w:rsid w:val="00E625C1"/>
    <w:rsid w:val="00F00C0E"/>
    <w:rsid w:val="00F57D1F"/>
    <w:rsid w:val="00F92123"/>
    <w:rsid w:val="00F97D47"/>
    <w:rsid w:val="00F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1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5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1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7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D4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D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11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5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57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DB3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1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5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1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7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D4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D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11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5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57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DB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hwa.dot.gov/policyinformation/statistics/2013/" TargetMode="External"/><Relationship Id="rId2" Type="http://schemas.openxmlformats.org/officeDocument/2006/relationships/hyperlink" Target="http://www.afdc.energy.gov/data/10309" TargetMode="External"/><Relationship Id="rId1" Type="http://schemas.openxmlformats.org/officeDocument/2006/relationships/hyperlink" Target="http://www.americanschoolbuscouncil.org/issues/environmental-benefits" TargetMode="External"/><Relationship Id="rId5" Type="http://schemas.openxmlformats.org/officeDocument/2006/relationships/hyperlink" Target="http://www.afdc.energy.gov/data/10310" TargetMode="External"/><Relationship Id="rId4" Type="http://schemas.openxmlformats.org/officeDocument/2006/relationships/hyperlink" Target="http://www.apta.com/resources/statistics/Documents/FactBook/2014-APTA-Fact-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F9AE-B887-4872-B726-BA721D47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Crolius</cp:lastModifiedBy>
  <cp:revision>4</cp:revision>
  <dcterms:created xsi:type="dcterms:W3CDTF">2016-06-20T19:13:00Z</dcterms:created>
  <dcterms:modified xsi:type="dcterms:W3CDTF">2016-06-20T20:56:00Z</dcterms:modified>
</cp:coreProperties>
</file>