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27485" w14:textId="0AE0BACC" w:rsidR="00FA5E0E" w:rsidRPr="00FA5E0E" w:rsidRDefault="009E36E2" w:rsidP="00FA5E0E">
      <w:pPr>
        <w:pStyle w:val="PlainText"/>
        <w:ind w:right="-288"/>
        <w:rPr>
          <w:rFonts w:ascii="Times New Roman" w:hAnsi="Times New Roman"/>
          <w:sz w:val="24"/>
          <w:szCs w:val="24"/>
        </w:rPr>
      </w:pPr>
      <w:r>
        <w:rPr>
          <w:rFonts w:ascii="Times New Roman" w:hAnsi="Times New Roman"/>
          <w:sz w:val="24"/>
          <w:szCs w:val="24"/>
        </w:rPr>
        <w:t>September 1</w:t>
      </w:r>
      <w:r w:rsidR="00FA5E0E" w:rsidRPr="00FA5E0E">
        <w:rPr>
          <w:rFonts w:ascii="Times New Roman" w:hAnsi="Times New Roman"/>
          <w:sz w:val="24"/>
          <w:szCs w:val="24"/>
        </w:rPr>
        <w:t>, 2015</w:t>
      </w:r>
    </w:p>
    <w:p w14:paraId="2315FC66" w14:textId="77777777" w:rsidR="008344F5" w:rsidRDefault="008344F5" w:rsidP="00FA5E0E">
      <w:pPr>
        <w:pStyle w:val="PlainText"/>
        <w:ind w:right="-288"/>
        <w:rPr>
          <w:rFonts w:ascii="Times New Roman" w:hAnsi="Times New Roman"/>
          <w:sz w:val="24"/>
          <w:szCs w:val="24"/>
        </w:rPr>
      </w:pPr>
    </w:p>
    <w:p w14:paraId="01CD9B35" w14:textId="77777777" w:rsidR="00662DFA" w:rsidRDefault="00662DFA" w:rsidP="00FA5E0E">
      <w:pPr>
        <w:pStyle w:val="PlainText"/>
        <w:ind w:right="-288"/>
        <w:rPr>
          <w:rFonts w:ascii="Times New Roman" w:hAnsi="Times New Roman"/>
          <w:sz w:val="24"/>
          <w:szCs w:val="24"/>
        </w:rPr>
      </w:pPr>
    </w:p>
    <w:p w14:paraId="01BD238B" w14:textId="5D483EF4" w:rsidR="00FA5E0E" w:rsidRPr="00FA5E0E" w:rsidRDefault="00FA5E0E" w:rsidP="00FA5E0E">
      <w:pPr>
        <w:pStyle w:val="PlainText"/>
        <w:ind w:right="-288"/>
        <w:rPr>
          <w:rFonts w:ascii="Times New Roman" w:hAnsi="Times New Roman"/>
          <w:sz w:val="24"/>
          <w:szCs w:val="24"/>
        </w:rPr>
      </w:pPr>
      <w:r w:rsidRPr="00FA5E0E">
        <w:rPr>
          <w:rFonts w:ascii="Times New Roman" w:hAnsi="Times New Roman"/>
          <w:sz w:val="24"/>
          <w:szCs w:val="24"/>
        </w:rPr>
        <w:t>Mary D. Nichols</w:t>
      </w:r>
      <w:r w:rsidR="009E36E2">
        <w:rPr>
          <w:rFonts w:ascii="Times New Roman" w:hAnsi="Times New Roman"/>
          <w:sz w:val="24"/>
          <w:szCs w:val="24"/>
        </w:rPr>
        <w:t>, Chair</w:t>
      </w:r>
    </w:p>
    <w:p w14:paraId="500936F4" w14:textId="77777777" w:rsidR="00FA5E0E" w:rsidRPr="00FA5E0E" w:rsidRDefault="00FA5E0E" w:rsidP="00FA5E0E">
      <w:pPr>
        <w:pStyle w:val="PlainText"/>
        <w:ind w:right="-288"/>
        <w:rPr>
          <w:rFonts w:ascii="Times New Roman" w:hAnsi="Times New Roman"/>
          <w:sz w:val="24"/>
          <w:szCs w:val="24"/>
        </w:rPr>
      </w:pPr>
      <w:r w:rsidRPr="00FA5E0E">
        <w:rPr>
          <w:rFonts w:ascii="Times New Roman" w:hAnsi="Times New Roman"/>
          <w:sz w:val="24"/>
          <w:szCs w:val="24"/>
        </w:rPr>
        <w:t>California Air Resources Board</w:t>
      </w:r>
    </w:p>
    <w:p w14:paraId="0C8E15F9" w14:textId="77777777" w:rsidR="00FA5E0E" w:rsidRPr="00FA5E0E" w:rsidRDefault="00FA5E0E" w:rsidP="00FA5E0E">
      <w:pPr>
        <w:pStyle w:val="PlainText"/>
        <w:ind w:right="-288"/>
        <w:rPr>
          <w:rFonts w:ascii="Times New Roman" w:hAnsi="Times New Roman"/>
          <w:sz w:val="24"/>
          <w:szCs w:val="24"/>
        </w:rPr>
      </w:pPr>
      <w:r w:rsidRPr="00FA5E0E">
        <w:rPr>
          <w:rFonts w:ascii="Times New Roman" w:hAnsi="Times New Roman"/>
          <w:sz w:val="24"/>
          <w:szCs w:val="24"/>
        </w:rPr>
        <w:t>1001 I Street</w:t>
      </w:r>
    </w:p>
    <w:p w14:paraId="41EDA814" w14:textId="77777777" w:rsidR="00FA5E0E" w:rsidRPr="00FA5E0E" w:rsidRDefault="00FA5E0E" w:rsidP="00FA5E0E">
      <w:pPr>
        <w:pStyle w:val="PlainText"/>
        <w:ind w:right="-288"/>
        <w:rPr>
          <w:rFonts w:ascii="Times New Roman" w:hAnsi="Times New Roman"/>
          <w:sz w:val="24"/>
          <w:szCs w:val="24"/>
        </w:rPr>
      </w:pPr>
      <w:r w:rsidRPr="00FA5E0E">
        <w:rPr>
          <w:rFonts w:ascii="Times New Roman" w:hAnsi="Times New Roman"/>
          <w:sz w:val="24"/>
          <w:szCs w:val="24"/>
        </w:rPr>
        <w:t>Sacramento, CA  95814</w:t>
      </w:r>
    </w:p>
    <w:p w14:paraId="5555F110" w14:textId="77777777" w:rsidR="00FA5E0E" w:rsidRPr="00FA5E0E" w:rsidRDefault="00FA5E0E" w:rsidP="00FA5E0E">
      <w:pPr>
        <w:pStyle w:val="PlainText"/>
        <w:ind w:right="-288"/>
        <w:rPr>
          <w:rFonts w:ascii="Times New Roman" w:hAnsi="Times New Roman"/>
          <w:sz w:val="24"/>
          <w:szCs w:val="24"/>
        </w:rPr>
      </w:pPr>
      <w:r w:rsidRPr="00FA5E0E">
        <w:rPr>
          <w:rFonts w:ascii="Times New Roman" w:hAnsi="Times New Roman"/>
          <w:sz w:val="24"/>
          <w:szCs w:val="24"/>
        </w:rPr>
        <w:t xml:space="preserve">  </w:t>
      </w:r>
      <w:r w:rsidRPr="00FA5E0E">
        <w:rPr>
          <w:rFonts w:ascii="Times New Roman" w:hAnsi="Times New Roman"/>
          <w:sz w:val="24"/>
          <w:szCs w:val="24"/>
        </w:rPr>
        <w:tab/>
      </w:r>
      <w:r w:rsidRPr="00FA5E0E">
        <w:rPr>
          <w:rFonts w:ascii="Times New Roman" w:hAnsi="Times New Roman"/>
          <w:sz w:val="24"/>
          <w:szCs w:val="24"/>
        </w:rPr>
        <w:tab/>
      </w:r>
      <w:r w:rsidRPr="00FA5E0E">
        <w:rPr>
          <w:rFonts w:ascii="Times New Roman" w:hAnsi="Times New Roman"/>
          <w:sz w:val="24"/>
          <w:szCs w:val="24"/>
        </w:rPr>
        <w:tab/>
      </w:r>
    </w:p>
    <w:p w14:paraId="5D0DDEEF" w14:textId="6B37C30D" w:rsidR="00FA5E0E" w:rsidRPr="00FA5E0E" w:rsidRDefault="009E36E2" w:rsidP="009E36E2">
      <w:pPr>
        <w:pStyle w:val="PlainText"/>
        <w:ind w:left="720" w:right="-288" w:hanging="720"/>
        <w:rPr>
          <w:rFonts w:ascii="Times New Roman" w:hAnsi="Times New Roman"/>
          <w:b/>
          <w:sz w:val="24"/>
          <w:szCs w:val="24"/>
        </w:rPr>
      </w:pPr>
      <w:r>
        <w:rPr>
          <w:rFonts w:ascii="Times New Roman" w:hAnsi="Times New Roman"/>
          <w:b/>
          <w:sz w:val="24"/>
          <w:szCs w:val="24"/>
        </w:rPr>
        <w:t>RE:</w:t>
      </w:r>
      <w:r>
        <w:rPr>
          <w:rFonts w:ascii="Times New Roman" w:hAnsi="Times New Roman"/>
          <w:b/>
          <w:sz w:val="24"/>
          <w:szCs w:val="24"/>
        </w:rPr>
        <w:tab/>
        <w:t xml:space="preserve">Comments on the </w:t>
      </w:r>
      <w:r w:rsidR="00FA5E0E" w:rsidRPr="00FA5E0E">
        <w:rPr>
          <w:rFonts w:ascii="Times New Roman" w:hAnsi="Times New Roman"/>
          <w:b/>
          <w:sz w:val="24"/>
          <w:szCs w:val="24"/>
        </w:rPr>
        <w:t>Cap-and-Trade Auction Proceeds Second Investment Plan</w:t>
      </w:r>
      <w:r>
        <w:rPr>
          <w:rFonts w:ascii="Times New Roman" w:hAnsi="Times New Roman"/>
          <w:b/>
          <w:sz w:val="24"/>
          <w:szCs w:val="24"/>
        </w:rPr>
        <w:t xml:space="preserve"> – Concept Paper</w:t>
      </w:r>
    </w:p>
    <w:p w14:paraId="782E54C8" w14:textId="77777777" w:rsidR="00FA5E0E" w:rsidRPr="00FA5E0E" w:rsidRDefault="00FA5E0E" w:rsidP="00FA5E0E">
      <w:pPr>
        <w:ind w:firstLine="360"/>
        <w:rPr>
          <w:rFonts w:ascii="Times New Roman" w:hAnsi="Times New Roman" w:cs="Times New Roman"/>
          <w:color w:val="222222"/>
          <w:shd w:val="clear" w:color="auto" w:fill="FFFFFF"/>
        </w:rPr>
      </w:pPr>
    </w:p>
    <w:p w14:paraId="24777452" w14:textId="72A278BA" w:rsidR="00FA5E0E" w:rsidRPr="007412B7" w:rsidRDefault="0056062D" w:rsidP="00FA5E0E">
      <w:pPr>
        <w:rPr>
          <w:rFonts w:ascii="Times New Roman" w:hAnsi="Times New Roman" w:cs="Times New Roman"/>
          <w:shd w:val="clear" w:color="auto" w:fill="FFFFFF"/>
        </w:rPr>
      </w:pPr>
      <w:r w:rsidRPr="007412B7">
        <w:rPr>
          <w:rFonts w:ascii="Times New Roman" w:hAnsi="Times New Roman" w:cs="Times New Roman"/>
          <w:shd w:val="clear" w:color="auto" w:fill="FFFFFF"/>
        </w:rPr>
        <w:t>Dear Ms. Nichols,</w:t>
      </w:r>
    </w:p>
    <w:p w14:paraId="5FBAA915" w14:textId="77777777" w:rsidR="008179BB" w:rsidRPr="007412B7" w:rsidRDefault="008179BB">
      <w:pPr>
        <w:rPr>
          <w:rFonts w:ascii="Times New Roman" w:hAnsi="Times New Roman" w:cs="Times New Roman"/>
        </w:rPr>
      </w:pPr>
    </w:p>
    <w:p w14:paraId="3CAAB84B" w14:textId="77777777" w:rsidR="002C02C4" w:rsidRPr="007412B7" w:rsidRDefault="0056062D" w:rsidP="002C02C4">
      <w:pPr>
        <w:rPr>
          <w:rFonts w:ascii="Times New Roman" w:hAnsi="Times New Roman" w:cs="Times New Roman"/>
        </w:rPr>
      </w:pPr>
      <w:r w:rsidRPr="007412B7">
        <w:rPr>
          <w:rFonts w:ascii="Times New Roman" w:hAnsi="Times New Roman" w:cs="Times New Roman"/>
        </w:rPr>
        <w:t xml:space="preserve">On behalf of the </w:t>
      </w:r>
      <w:r w:rsidR="00C87600" w:rsidRPr="007412B7">
        <w:rPr>
          <w:rFonts w:ascii="Times New Roman" w:hAnsi="Times New Roman" w:cs="Times New Roman"/>
        </w:rPr>
        <w:t>California Association of Resource Conservation Districts (CARCD), I am pleased to</w:t>
      </w:r>
      <w:r w:rsidR="00FA5E0E" w:rsidRPr="007412B7">
        <w:rPr>
          <w:rFonts w:ascii="Times New Roman" w:hAnsi="Times New Roman" w:cs="Times New Roman"/>
        </w:rPr>
        <w:t xml:space="preserve"> </w:t>
      </w:r>
      <w:r w:rsidR="00C87600" w:rsidRPr="007412B7">
        <w:rPr>
          <w:rFonts w:ascii="Times New Roman" w:hAnsi="Times New Roman" w:cs="Times New Roman"/>
        </w:rPr>
        <w:t>s</w:t>
      </w:r>
      <w:r w:rsidR="001F3656" w:rsidRPr="007412B7">
        <w:rPr>
          <w:rFonts w:ascii="Times New Roman" w:hAnsi="Times New Roman" w:cs="Times New Roman"/>
        </w:rPr>
        <w:t xml:space="preserve">ubmit the following comments on </w:t>
      </w:r>
      <w:r w:rsidR="00FA5E0E" w:rsidRPr="007412B7">
        <w:rPr>
          <w:rFonts w:ascii="Times New Roman" w:hAnsi="Times New Roman" w:cs="Times New Roman"/>
        </w:rPr>
        <w:t>the Califor</w:t>
      </w:r>
      <w:r w:rsidR="00F84620" w:rsidRPr="007412B7">
        <w:rPr>
          <w:rFonts w:ascii="Times New Roman" w:hAnsi="Times New Roman" w:cs="Times New Roman"/>
        </w:rPr>
        <w:t>nia Air Resources Board’s</w:t>
      </w:r>
      <w:r w:rsidR="00FA5E0E" w:rsidRPr="007412B7">
        <w:rPr>
          <w:rFonts w:ascii="Times New Roman" w:hAnsi="Times New Roman" w:cs="Times New Roman"/>
        </w:rPr>
        <w:t xml:space="preserve"> draft Concept Paper for the Cap-and-Trade Auction Proceeds Second Investment Plan (Concept Paper).</w:t>
      </w:r>
      <w:r w:rsidR="006508FF" w:rsidRPr="007412B7">
        <w:rPr>
          <w:rFonts w:ascii="Times New Roman" w:hAnsi="Times New Roman" w:cs="Times New Roman"/>
        </w:rPr>
        <w:t xml:space="preserve">  </w:t>
      </w:r>
      <w:r w:rsidR="002C02C4" w:rsidRPr="007412B7">
        <w:rPr>
          <w:rFonts w:ascii="Times New Roman" w:hAnsi="Times New Roman" w:cs="Times New Roman"/>
        </w:rPr>
        <w:t xml:space="preserve">CARCD supports many of the strategies the Concept Paper identifies as critical to realizing the state’s long-term climate goals. </w:t>
      </w:r>
    </w:p>
    <w:p w14:paraId="757CFFA6" w14:textId="77777777" w:rsidR="00C87600" w:rsidRPr="007412B7" w:rsidRDefault="00C87600">
      <w:pPr>
        <w:rPr>
          <w:rFonts w:ascii="Times New Roman" w:hAnsi="Times New Roman" w:cs="Times New Roman"/>
        </w:rPr>
      </w:pPr>
    </w:p>
    <w:p w14:paraId="588B2E6A" w14:textId="59D868F6" w:rsidR="002C02C4" w:rsidRPr="007412B7" w:rsidRDefault="00C90897">
      <w:pPr>
        <w:rPr>
          <w:rFonts w:ascii="Times New Roman" w:hAnsi="Times New Roman" w:cs="Times New Roman"/>
        </w:rPr>
      </w:pPr>
      <w:r w:rsidRPr="007412B7">
        <w:rPr>
          <w:rFonts w:ascii="Times New Roman" w:hAnsi="Times New Roman" w:cs="Times New Roman"/>
        </w:rPr>
        <w:t>CARCD represents 9</w:t>
      </w:r>
      <w:r w:rsidR="00DB1A1E" w:rsidRPr="007412B7">
        <w:rPr>
          <w:rFonts w:ascii="Times New Roman" w:hAnsi="Times New Roman" w:cs="Times New Roman"/>
        </w:rPr>
        <w:t>6</w:t>
      </w:r>
      <w:r w:rsidRPr="007412B7">
        <w:rPr>
          <w:rFonts w:ascii="Times New Roman" w:hAnsi="Times New Roman" w:cs="Times New Roman"/>
        </w:rPr>
        <w:t xml:space="preserve"> Resource Conservation Districts (RCDs) statewide.  RCDs are special districts that provide a wide range of conservation services at the local level.  To date many RCDs have been involved in the Cap and Trade programs administered by CALFIRE, </w:t>
      </w:r>
      <w:r w:rsidR="002C02C4" w:rsidRPr="007412B7">
        <w:rPr>
          <w:rFonts w:ascii="Times New Roman" w:hAnsi="Times New Roman" w:cs="Times New Roman"/>
        </w:rPr>
        <w:t xml:space="preserve">the </w:t>
      </w:r>
      <w:r w:rsidRPr="007412B7">
        <w:rPr>
          <w:rFonts w:ascii="Times New Roman" w:hAnsi="Times New Roman" w:cs="Times New Roman"/>
        </w:rPr>
        <w:t xml:space="preserve">Strategic Growth Council, and </w:t>
      </w:r>
      <w:r w:rsidR="002C02C4" w:rsidRPr="007412B7">
        <w:rPr>
          <w:rFonts w:ascii="Times New Roman" w:hAnsi="Times New Roman" w:cs="Times New Roman"/>
        </w:rPr>
        <w:t xml:space="preserve">the </w:t>
      </w:r>
      <w:r w:rsidRPr="007412B7">
        <w:rPr>
          <w:rFonts w:ascii="Times New Roman" w:hAnsi="Times New Roman" w:cs="Times New Roman"/>
        </w:rPr>
        <w:t>Department of Fish and Wildlife.  RCD</w:t>
      </w:r>
      <w:r w:rsidR="002C02C4" w:rsidRPr="007412B7">
        <w:rPr>
          <w:rFonts w:ascii="Times New Roman" w:hAnsi="Times New Roman" w:cs="Times New Roman"/>
        </w:rPr>
        <w:t>s work with public and</w:t>
      </w:r>
      <w:r w:rsidRPr="007412B7">
        <w:rPr>
          <w:rFonts w:ascii="Times New Roman" w:hAnsi="Times New Roman" w:cs="Times New Roman"/>
        </w:rPr>
        <w:t xml:space="preserve"> private land owners, which makes them </w:t>
      </w:r>
      <w:r w:rsidR="002C02C4" w:rsidRPr="007412B7">
        <w:rPr>
          <w:rFonts w:ascii="Times New Roman" w:hAnsi="Times New Roman" w:cs="Times New Roman"/>
        </w:rPr>
        <w:t xml:space="preserve">strategically positioned to </w:t>
      </w:r>
      <w:r w:rsidR="007412B7">
        <w:rPr>
          <w:rFonts w:ascii="Times New Roman" w:hAnsi="Times New Roman" w:cs="Times New Roman"/>
        </w:rPr>
        <w:t>implement</w:t>
      </w:r>
      <w:r w:rsidR="002C02C4" w:rsidRPr="007412B7">
        <w:rPr>
          <w:rFonts w:ascii="Times New Roman" w:hAnsi="Times New Roman" w:cs="Times New Roman"/>
        </w:rPr>
        <w:t xml:space="preserve"> all types of conservation projects throughout the state.  </w:t>
      </w:r>
    </w:p>
    <w:p w14:paraId="54C8D9CD" w14:textId="77777777" w:rsidR="002C02C4" w:rsidRPr="007412B7" w:rsidRDefault="002C02C4">
      <w:pPr>
        <w:rPr>
          <w:rFonts w:ascii="Times New Roman" w:hAnsi="Times New Roman" w:cs="Times New Roman"/>
        </w:rPr>
      </w:pPr>
    </w:p>
    <w:p w14:paraId="15AD3EAD" w14:textId="5E3F8067" w:rsidR="00FA5E0E" w:rsidRPr="007412B7" w:rsidRDefault="00FA37E2">
      <w:pPr>
        <w:rPr>
          <w:rFonts w:ascii="Times New Roman" w:hAnsi="Times New Roman" w:cs="Times New Roman"/>
        </w:rPr>
      </w:pPr>
      <w:r w:rsidRPr="007412B7">
        <w:rPr>
          <w:rFonts w:ascii="Times New Roman" w:hAnsi="Times New Roman" w:cs="Times New Roman"/>
        </w:rPr>
        <w:t xml:space="preserve">When developing the </w:t>
      </w:r>
      <w:r w:rsidR="008D1F64" w:rsidRPr="007412B7">
        <w:rPr>
          <w:rFonts w:ascii="Times New Roman" w:hAnsi="Times New Roman" w:cs="Times New Roman"/>
        </w:rPr>
        <w:t>Second I</w:t>
      </w:r>
      <w:r w:rsidRPr="007412B7">
        <w:rPr>
          <w:rFonts w:ascii="Times New Roman" w:hAnsi="Times New Roman" w:cs="Times New Roman"/>
        </w:rPr>
        <w:t xml:space="preserve">nvestment Plan, we </w:t>
      </w:r>
      <w:r w:rsidR="007412B7">
        <w:rPr>
          <w:rFonts w:ascii="Times New Roman" w:hAnsi="Times New Roman" w:cs="Times New Roman"/>
        </w:rPr>
        <w:t xml:space="preserve">respectfully </w:t>
      </w:r>
      <w:r w:rsidR="008D1F64" w:rsidRPr="007412B7">
        <w:rPr>
          <w:rFonts w:ascii="Times New Roman" w:hAnsi="Times New Roman" w:cs="Times New Roman"/>
        </w:rPr>
        <w:t>request you consider the following:</w:t>
      </w:r>
    </w:p>
    <w:p w14:paraId="14FB393F" w14:textId="77777777" w:rsidR="0056062D" w:rsidRPr="007412B7" w:rsidRDefault="0056062D">
      <w:pPr>
        <w:rPr>
          <w:rFonts w:ascii="Times New Roman" w:hAnsi="Times New Roman" w:cs="Times New Roman"/>
        </w:rPr>
      </w:pPr>
    </w:p>
    <w:p w14:paraId="560442C8" w14:textId="447D4635" w:rsidR="008D1F64" w:rsidRPr="007412B7" w:rsidRDefault="008D1F64">
      <w:pPr>
        <w:rPr>
          <w:rFonts w:ascii="Times New Roman" w:hAnsi="Times New Roman" w:cs="Times New Roman"/>
          <w:b/>
          <w:u w:val="single"/>
        </w:rPr>
      </w:pPr>
      <w:r w:rsidRPr="007412B7">
        <w:rPr>
          <w:rFonts w:ascii="Times New Roman" w:hAnsi="Times New Roman" w:cs="Times New Roman"/>
          <w:b/>
          <w:u w:val="single"/>
        </w:rPr>
        <w:t>Increased Investment in Sustainable Agriculture and Farmland Conservation</w:t>
      </w:r>
    </w:p>
    <w:p w14:paraId="324A2A72" w14:textId="77777777" w:rsidR="00FA5E0E" w:rsidRPr="007412B7" w:rsidRDefault="00FA5E0E">
      <w:pPr>
        <w:rPr>
          <w:rFonts w:ascii="Times New Roman" w:hAnsi="Times New Roman" w:cs="Times New Roman"/>
        </w:rPr>
      </w:pPr>
    </w:p>
    <w:p w14:paraId="624B28B6" w14:textId="1C7F2778" w:rsidR="00FA5E0E" w:rsidRPr="007412B7" w:rsidRDefault="008D1F64">
      <w:pPr>
        <w:rPr>
          <w:rFonts w:ascii="Times New Roman" w:hAnsi="Times New Roman" w:cs="Times New Roman"/>
        </w:rPr>
      </w:pPr>
      <w:r w:rsidRPr="007412B7">
        <w:rPr>
          <w:rFonts w:ascii="Times New Roman" w:hAnsi="Times New Roman" w:cs="Times New Roman"/>
        </w:rPr>
        <w:t xml:space="preserve">The Concept Paper </w:t>
      </w:r>
      <w:r w:rsidR="00464524" w:rsidRPr="007412B7">
        <w:rPr>
          <w:rFonts w:ascii="Times New Roman" w:hAnsi="Times New Roman" w:cs="Times New Roman"/>
        </w:rPr>
        <w:t xml:space="preserve">recognizes that the state should prioritize investments in carbon storage </w:t>
      </w:r>
      <w:r w:rsidR="00464524" w:rsidRPr="007412B7">
        <w:rPr>
          <w:rFonts w:ascii="Times New Roman" w:hAnsi="Times New Roman" w:cs="Times New Roman"/>
          <w:b/>
          <w:i/>
        </w:rPr>
        <w:t>in all land types</w:t>
      </w:r>
      <w:r w:rsidR="00464524" w:rsidRPr="007412B7">
        <w:rPr>
          <w:rFonts w:ascii="Times New Roman" w:hAnsi="Times New Roman" w:cs="Times New Roman"/>
        </w:rPr>
        <w:t xml:space="preserve"> by protecting existing lands threatened by conversion </w:t>
      </w:r>
      <w:r w:rsidR="0099236A" w:rsidRPr="007412B7">
        <w:rPr>
          <w:rFonts w:ascii="Times New Roman" w:hAnsi="Times New Roman" w:cs="Times New Roman"/>
        </w:rPr>
        <w:t>and strategically managing lands to increase their carbon storage capacity and reduce GHG emissions.</w:t>
      </w:r>
    </w:p>
    <w:p w14:paraId="7865AB06" w14:textId="77777777" w:rsidR="00FA5E0E" w:rsidRPr="007412B7" w:rsidRDefault="00FA5E0E">
      <w:pPr>
        <w:rPr>
          <w:rFonts w:ascii="Times New Roman" w:hAnsi="Times New Roman" w:cs="Times New Roman"/>
        </w:rPr>
      </w:pPr>
    </w:p>
    <w:p w14:paraId="4CACBF0E" w14:textId="0B361E29" w:rsidR="00165F55" w:rsidRPr="007412B7" w:rsidRDefault="007412B7">
      <w:pPr>
        <w:rPr>
          <w:rFonts w:ascii="Times New Roman" w:hAnsi="Times New Roman" w:cs="Times New Roman"/>
        </w:rPr>
      </w:pPr>
      <w:r>
        <w:rPr>
          <w:rFonts w:ascii="Times New Roman" w:hAnsi="Times New Roman" w:cs="Times New Roman"/>
        </w:rPr>
        <w:t>CARCD agrees</w:t>
      </w:r>
      <w:r w:rsidR="0099236A" w:rsidRPr="007412B7">
        <w:rPr>
          <w:rFonts w:ascii="Times New Roman" w:hAnsi="Times New Roman" w:cs="Times New Roman"/>
        </w:rPr>
        <w:t xml:space="preserve"> that </w:t>
      </w:r>
      <w:r w:rsidR="00165F55" w:rsidRPr="007412B7">
        <w:rPr>
          <w:rFonts w:ascii="Times New Roman" w:hAnsi="Times New Roman" w:cs="Times New Roman"/>
        </w:rPr>
        <w:t>investing in the protection and improvement of all types of land, including farmland, grasslands, and rangelands, is critical to avoiding GHG emissions associated with urban developme</w:t>
      </w:r>
      <w:r w:rsidR="0024481D" w:rsidRPr="007412B7">
        <w:rPr>
          <w:rFonts w:ascii="Times New Roman" w:hAnsi="Times New Roman" w:cs="Times New Roman"/>
        </w:rPr>
        <w:t xml:space="preserve">nt.  </w:t>
      </w:r>
      <w:r>
        <w:rPr>
          <w:rFonts w:ascii="Times New Roman" w:hAnsi="Times New Roman" w:cs="Times New Roman"/>
        </w:rPr>
        <w:t xml:space="preserve">RCDs </w:t>
      </w:r>
      <w:r w:rsidR="003869CF">
        <w:rPr>
          <w:rFonts w:ascii="Times New Roman" w:hAnsi="Times New Roman" w:cs="Times New Roman"/>
        </w:rPr>
        <w:t xml:space="preserve">work directly with landowners to manage every habitat and resource type in California.  </w:t>
      </w:r>
      <w:r w:rsidR="0024481D" w:rsidRPr="007412B7">
        <w:rPr>
          <w:rFonts w:ascii="Times New Roman" w:hAnsi="Times New Roman" w:cs="Times New Roman"/>
        </w:rPr>
        <w:t>Protecting these lands has</w:t>
      </w:r>
      <w:r w:rsidR="00165F55" w:rsidRPr="007412B7">
        <w:rPr>
          <w:rFonts w:ascii="Times New Roman" w:hAnsi="Times New Roman" w:cs="Times New Roman"/>
        </w:rPr>
        <w:t xml:space="preserve"> the added co-benefits of pro</w:t>
      </w:r>
      <w:r w:rsidR="0024481D" w:rsidRPr="007412B7">
        <w:rPr>
          <w:rFonts w:ascii="Times New Roman" w:hAnsi="Times New Roman" w:cs="Times New Roman"/>
        </w:rPr>
        <w:t>tecting local food supplies, preserving wildlife habitat, protecting our water supply, and much more.</w:t>
      </w:r>
      <w:r w:rsidR="00165F55" w:rsidRPr="007412B7">
        <w:rPr>
          <w:rFonts w:ascii="Times New Roman" w:hAnsi="Times New Roman" w:cs="Times New Roman"/>
        </w:rPr>
        <w:t xml:space="preserve">  </w:t>
      </w:r>
    </w:p>
    <w:p w14:paraId="49EABF4E" w14:textId="77777777" w:rsidR="00E778FA" w:rsidRPr="007412B7" w:rsidRDefault="00E778FA">
      <w:pPr>
        <w:rPr>
          <w:rFonts w:ascii="Times New Roman" w:hAnsi="Times New Roman" w:cs="Times New Roman"/>
        </w:rPr>
      </w:pPr>
    </w:p>
    <w:p w14:paraId="6B81AC8A" w14:textId="1F59F745" w:rsidR="0024481D" w:rsidRPr="007412B7" w:rsidRDefault="003869CF" w:rsidP="00165F55">
      <w:pPr>
        <w:rPr>
          <w:rFonts w:ascii="Times New Roman" w:hAnsi="Times New Roman" w:cs="Times New Roman"/>
        </w:rPr>
      </w:pPr>
      <w:r>
        <w:rPr>
          <w:rFonts w:ascii="Times New Roman" w:hAnsi="Times New Roman" w:cs="Times New Roman"/>
        </w:rPr>
        <w:t>To that end,</w:t>
      </w:r>
      <w:r w:rsidR="00165F55" w:rsidRPr="007412B7">
        <w:rPr>
          <w:rFonts w:ascii="Times New Roman" w:hAnsi="Times New Roman" w:cs="Times New Roman"/>
        </w:rPr>
        <w:t xml:space="preserve"> we </w:t>
      </w:r>
      <w:r w:rsidR="0024481D" w:rsidRPr="007412B7">
        <w:rPr>
          <w:rFonts w:ascii="Times New Roman" w:hAnsi="Times New Roman" w:cs="Times New Roman"/>
        </w:rPr>
        <w:t xml:space="preserve">would like to acknowledge the importance of the Strategic Growth Council’s Sustainable Agricultural Lands Conservation (SALC) Program. </w:t>
      </w:r>
      <w:r w:rsidR="00165F55" w:rsidRPr="007412B7">
        <w:rPr>
          <w:rFonts w:ascii="Times New Roman" w:hAnsi="Times New Roman" w:cs="Times New Roman"/>
        </w:rPr>
        <w:t xml:space="preserve">This program focuses on </w:t>
      </w:r>
      <w:r>
        <w:rPr>
          <w:rFonts w:ascii="Times New Roman" w:hAnsi="Times New Roman" w:cs="Times New Roman"/>
        </w:rPr>
        <w:t>sustaining agricultural lands as places for GHG reduction by helping local government make better land use decisions regarding new development.</w:t>
      </w:r>
      <w:bookmarkStart w:id="0" w:name="_GoBack"/>
      <w:bookmarkEnd w:id="0"/>
      <w:r w:rsidR="00165F55" w:rsidRPr="007412B7">
        <w:rPr>
          <w:rFonts w:ascii="Times New Roman" w:hAnsi="Times New Roman" w:cs="Times New Roman"/>
        </w:rPr>
        <w:t xml:space="preserve">  </w:t>
      </w:r>
      <w:r w:rsidR="00E778FA" w:rsidRPr="007412B7">
        <w:rPr>
          <w:rFonts w:ascii="Times New Roman" w:hAnsi="Times New Roman" w:cs="Times New Roman"/>
        </w:rPr>
        <w:t xml:space="preserve"> This program also includes the ability for the state to fund planning and on-farm practices</w:t>
      </w:r>
      <w:r w:rsidR="001F3656" w:rsidRPr="007412B7">
        <w:rPr>
          <w:rFonts w:ascii="Times New Roman" w:hAnsi="Times New Roman" w:cs="Times New Roman"/>
        </w:rPr>
        <w:t xml:space="preserve"> that sequester carbon</w:t>
      </w:r>
      <w:r w:rsidR="00E778FA" w:rsidRPr="007412B7">
        <w:rPr>
          <w:rFonts w:ascii="Times New Roman" w:hAnsi="Times New Roman" w:cs="Times New Roman"/>
        </w:rPr>
        <w:t xml:space="preserve">, </w:t>
      </w:r>
      <w:r w:rsidR="001F3656" w:rsidRPr="007412B7">
        <w:rPr>
          <w:rFonts w:ascii="Times New Roman" w:hAnsi="Times New Roman" w:cs="Times New Roman"/>
        </w:rPr>
        <w:t xml:space="preserve">going forward </w:t>
      </w:r>
      <w:r w:rsidR="00E778FA" w:rsidRPr="007412B7">
        <w:rPr>
          <w:rFonts w:ascii="Times New Roman" w:hAnsi="Times New Roman" w:cs="Times New Roman"/>
        </w:rPr>
        <w:t xml:space="preserve">we would </w:t>
      </w:r>
      <w:r w:rsidR="00E778FA" w:rsidRPr="007412B7">
        <w:rPr>
          <w:rFonts w:ascii="Times New Roman" w:hAnsi="Times New Roman" w:cs="Times New Roman"/>
        </w:rPr>
        <w:lastRenderedPageBreak/>
        <w:t>like to see significant investments in</w:t>
      </w:r>
      <w:r w:rsidR="001F3656" w:rsidRPr="007412B7">
        <w:rPr>
          <w:rFonts w:ascii="Times New Roman" w:hAnsi="Times New Roman" w:cs="Times New Roman"/>
        </w:rPr>
        <w:t xml:space="preserve"> these areas of the program</w:t>
      </w:r>
      <w:r w:rsidR="00E778FA" w:rsidRPr="007412B7">
        <w:rPr>
          <w:rFonts w:ascii="Times New Roman" w:hAnsi="Times New Roman" w:cs="Times New Roman"/>
        </w:rPr>
        <w:t>. We believe the SALC Program is</w:t>
      </w:r>
      <w:r w:rsidR="00165F55" w:rsidRPr="007412B7">
        <w:rPr>
          <w:rFonts w:ascii="Times New Roman" w:hAnsi="Times New Roman" w:cs="Times New Roman"/>
        </w:rPr>
        <w:t xml:space="preserve"> critical to supporting the long-term achievement</w:t>
      </w:r>
      <w:r w:rsidR="00E778FA" w:rsidRPr="007412B7">
        <w:rPr>
          <w:rFonts w:ascii="Times New Roman" w:hAnsi="Times New Roman" w:cs="Times New Roman"/>
        </w:rPr>
        <w:t>s</w:t>
      </w:r>
      <w:r w:rsidR="00165F55" w:rsidRPr="007412B7">
        <w:rPr>
          <w:rFonts w:ascii="Times New Roman" w:hAnsi="Times New Roman" w:cs="Times New Roman"/>
        </w:rPr>
        <w:t xml:space="preserve"> of </w:t>
      </w:r>
      <w:r w:rsidR="00E778FA" w:rsidRPr="007412B7">
        <w:rPr>
          <w:rFonts w:ascii="Times New Roman" w:hAnsi="Times New Roman" w:cs="Times New Roman"/>
        </w:rPr>
        <w:t>the state’s climate goals</w:t>
      </w:r>
      <w:r w:rsidR="0024481D" w:rsidRPr="007412B7">
        <w:rPr>
          <w:rFonts w:ascii="Times New Roman" w:hAnsi="Times New Roman" w:cs="Times New Roman"/>
        </w:rPr>
        <w:t xml:space="preserve"> and we would like to see increased funding for this program in the future</w:t>
      </w:r>
      <w:r w:rsidR="00165F55" w:rsidRPr="007412B7">
        <w:rPr>
          <w:rFonts w:ascii="Times New Roman" w:hAnsi="Times New Roman" w:cs="Times New Roman"/>
        </w:rPr>
        <w:t>.</w:t>
      </w:r>
    </w:p>
    <w:p w14:paraId="6E01A1E7" w14:textId="77777777" w:rsidR="0024481D" w:rsidRPr="007412B7" w:rsidRDefault="0024481D" w:rsidP="00165F55">
      <w:pPr>
        <w:rPr>
          <w:rFonts w:ascii="Times New Roman" w:hAnsi="Times New Roman" w:cs="Times New Roman"/>
        </w:rPr>
      </w:pPr>
    </w:p>
    <w:p w14:paraId="4DB9F484" w14:textId="7B3686E4" w:rsidR="00E778FA" w:rsidRPr="007412B7" w:rsidRDefault="0024481D" w:rsidP="00165F55">
      <w:pPr>
        <w:rPr>
          <w:rFonts w:ascii="Times New Roman" w:hAnsi="Times New Roman" w:cs="Times New Roman"/>
        </w:rPr>
      </w:pPr>
      <w:r w:rsidRPr="007412B7">
        <w:rPr>
          <w:rFonts w:ascii="Times New Roman" w:hAnsi="Times New Roman" w:cs="Times New Roman"/>
        </w:rPr>
        <w:t>In addition to the SALC Program</w:t>
      </w:r>
      <w:r w:rsidR="007A4243" w:rsidRPr="007412B7">
        <w:rPr>
          <w:rFonts w:ascii="Times New Roman" w:hAnsi="Times New Roman" w:cs="Times New Roman"/>
        </w:rPr>
        <w:t xml:space="preserve">, there are other </w:t>
      </w:r>
      <w:r w:rsidR="00121B11" w:rsidRPr="007412B7">
        <w:rPr>
          <w:rFonts w:ascii="Times New Roman" w:hAnsi="Times New Roman" w:cs="Times New Roman"/>
        </w:rPr>
        <w:t>agencies in the state</w:t>
      </w:r>
      <w:r w:rsidRPr="007412B7">
        <w:rPr>
          <w:rFonts w:ascii="Times New Roman" w:hAnsi="Times New Roman" w:cs="Times New Roman"/>
        </w:rPr>
        <w:t xml:space="preserve"> that could get funding on the ground for the protection of working and open space lands.  Agencies that </w:t>
      </w:r>
      <w:r w:rsidR="00121B11" w:rsidRPr="007412B7">
        <w:rPr>
          <w:rFonts w:ascii="Times New Roman" w:hAnsi="Times New Roman" w:cs="Times New Roman"/>
        </w:rPr>
        <w:t>are</w:t>
      </w:r>
      <w:r w:rsidRPr="007412B7">
        <w:rPr>
          <w:rFonts w:ascii="Times New Roman" w:hAnsi="Times New Roman" w:cs="Times New Roman"/>
        </w:rPr>
        <w:t xml:space="preserve"> important partners in this effort include t</w:t>
      </w:r>
      <w:r w:rsidR="007A4243" w:rsidRPr="007412B7">
        <w:rPr>
          <w:rFonts w:ascii="Times New Roman" w:hAnsi="Times New Roman" w:cs="Times New Roman"/>
        </w:rPr>
        <w:t xml:space="preserve">he </w:t>
      </w:r>
      <w:r w:rsidR="00121B11" w:rsidRPr="007412B7">
        <w:rPr>
          <w:rFonts w:ascii="Times New Roman" w:hAnsi="Times New Roman" w:cs="Times New Roman"/>
        </w:rPr>
        <w:t xml:space="preserve">Resource Conservation Districts </w:t>
      </w:r>
      <w:r w:rsidR="007A4243" w:rsidRPr="007412B7">
        <w:rPr>
          <w:rFonts w:ascii="Times New Roman" w:hAnsi="Times New Roman" w:cs="Times New Roman"/>
        </w:rPr>
        <w:t xml:space="preserve">and </w:t>
      </w:r>
      <w:r w:rsidR="00C87600" w:rsidRPr="007412B7">
        <w:rPr>
          <w:rFonts w:ascii="Times New Roman" w:hAnsi="Times New Roman" w:cs="Times New Roman"/>
        </w:rPr>
        <w:t>state conservancies</w:t>
      </w:r>
      <w:r w:rsidR="007A4243" w:rsidRPr="007412B7">
        <w:rPr>
          <w:rFonts w:ascii="Times New Roman" w:hAnsi="Times New Roman" w:cs="Times New Roman"/>
        </w:rPr>
        <w:t xml:space="preserve">.  </w:t>
      </w:r>
      <w:r w:rsidR="00121B11" w:rsidRPr="007412B7">
        <w:rPr>
          <w:rFonts w:ascii="Times New Roman" w:hAnsi="Times New Roman" w:cs="Times New Roman"/>
        </w:rPr>
        <w:t xml:space="preserve">The RCDs are trusted local government agencies that implement natural resource conservation programs on the ground.  These special districts cover almost every part of California and work with public and private partners from all resource sectors including agriculture, rangelands, forestry, fisheries and all forms of wildlands.  </w:t>
      </w:r>
      <w:r w:rsidR="00132ADC" w:rsidRPr="007412B7">
        <w:rPr>
          <w:rFonts w:ascii="Times New Roman" w:hAnsi="Times New Roman" w:cs="Times New Roman"/>
        </w:rPr>
        <w:t xml:space="preserve">RCDs have an important role to play in GHG reduction by providing technical expertise to landowners and serving as professional managers for demonstration, planning and implementation projects. </w:t>
      </w:r>
      <w:r w:rsidR="008E0833" w:rsidRPr="007412B7">
        <w:rPr>
          <w:rFonts w:ascii="Times New Roman" w:hAnsi="Times New Roman" w:cs="Times New Roman"/>
        </w:rPr>
        <w:t>State conservancies</w:t>
      </w:r>
      <w:r w:rsidR="007A4243" w:rsidRPr="007412B7">
        <w:rPr>
          <w:rFonts w:ascii="Times New Roman" w:hAnsi="Times New Roman" w:cs="Times New Roman"/>
        </w:rPr>
        <w:t xml:space="preserve"> al</w:t>
      </w:r>
      <w:r w:rsidR="008E0833" w:rsidRPr="007412B7">
        <w:rPr>
          <w:rFonts w:ascii="Times New Roman" w:hAnsi="Times New Roman" w:cs="Times New Roman"/>
        </w:rPr>
        <w:t>so</w:t>
      </w:r>
      <w:r w:rsidR="007A4243" w:rsidRPr="007412B7">
        <w:rPr>
          <w:rFonts w:ascii="Times New Roman" w:hAnsi="Times New Roman" w:cs="Times New Roman"/>
        </w:rPr>
        <w:t xml:space="preserve"> have robust programs in place </w:t>
      </w:r>
      <w:r w:rsidR="00C87600" w:rsidRPr="007412B7">
        <w:rPr>
          <w:rFonts w:ascii="Times New Roman" w:hAnsi="Times New Roman" w:cs="Times New Roman"/>
        </w:rPr>
        <w:t xml:space="preserve">for working lands and open space protection </w:t>
      </w:r>
      <w:r w:rsidR="007A4243" w:rsidRPr="007412B7">
        <w:rPr>
          <w:rFonts w:ascii="Times New Roman" w:hAnsi="Times New Roman" w:cs="Times New Roman"/>
        </w:rPr>
        <w:t>and therefore could move forward immediately to fund projects.   We strongly recommend that these agencies help implement Cap-and-Trade investments in the natural resources sector.</w:t>
      </w:r>
      <w:r w:rsidR="006508FF" w:rsidRPr="007412B7">
        <w:rPr>
          <w:rFonts w:ascii="Times New Roman" w:hAnsi="Times New Roman" w:cs="Times New Roman"/>
        </w:rPr>
        <w:t xml:space="preserve"> </w:t>
      </w:r>
    </w:p>
    <w:p w14:paraId="71E65C58" w14:textId="77777777" w:rsidR="00E778FA" w:rsidRPr="007412B7" w:rsidRDefault="00E778FA" w:rsidP="00165F55">
      <w:pPr>
        <w:rPr>
          <w:rFonts w:ascii="Times New Roman" w:hAnsi="Times New Roman" w:cs="Times New Roman"/>
        </w:rPr>
      </w:pPr>
    </w:p>
    <w:p w14:paraId="14A3832D" w14:textId="43370330" w:rsidR="008E778C" w:rsidRPr="007412B7" w:rsidRDefault="008E778C">
      <w:pPr>
        <w:rPr>
          <w:rFonts w:ascii="Times New Roman" w:hAnsi="Times New Roman" w:cs="Times New Roman"/>
          <w:b/>
          <w:u w:val="single"/>
        </w:rPr>
      </w:pPr>
      <w:r w:rsidRPr="007412B7">
        <w:rPr>
          <w:rFonts w:ascii="Times New Roman" w:hAnsi="Times New Roman" w:cs="Times New Roman"/>
          <w:b/>
          <w:u w:val="single"/>
        </w:rPr>
        <w:t>Increased Investment Opportunities for Rural Communities</w:t>
      </w:r>
    </w:p>
    <w:p w14:paraId="30ECB6EF" w14:textId="77777777" w:rsidR="008E778C" w:rsidRPr="007412B7" w:rsidRDefault="008E778C">
      <w:pPr>
        <w:rPr>
          <w:rFonts w:ascii="Times New Roman" w:hAnsi="Times New Roman" w:cs="Times New Roman"/>
        </w:rPr>
      </w:pPr>
    </w:p>
    <w:p w14:paraId="6BB34FCF" w14:textId="5FEBFF9B" w:rsidR="008E778C" w:rsidRPr="007412B7" w:rsidRDefault="008E778C">
      <w:pPr>
        <w:rPr>
          <w:rFonts w:ascii="Times New Roman" w:hAnsi="Times New Roman" w:cs="Times New Roman"/>
          <w:b/>
          <w:u w:val="single"/>
        </w:rPr>
      </w:pPr>
      <w:r w:rsidRPr="007412B7">
        <w:rPr>
          <w:rFonts w:ascii="Times New Roman" w:hAnsi="Times New Roman" w:cs="Times New Roman"/>
        </w:rPr>
        <w:t>The Concept Paper notes that rural communities also have a critical role to play in achieving the state’s climate goals, as they are home to agricultural lands, rangelands, grasslands, and forested lands.</w:t>
      </w:r>
    </w:p>
    <w:p w14:paraId="16F56F77" w14:textId="77777777" w:rsidR="00165F55" w:rsidRPr="007412B7" w:rsidRDefault="00165F55">
      <w:pPr>
        <w:rPr>
          <w:rFonts w:ascii="Times New Roman" w:hAnsi="Times New Roman" w:cs="Times New Roman"/>
        </w:rPr>
      </w:pPr>
    </w:p>
    <w:p w14:paraId="1738371B" w14:textId="3B6A5832" w:rsidR="00165F55" w:rsidRPr="007412B7" w:rsidRDefault="008E0833">
      <w:pPr>
        <w:rPr>
          <w:rFonts w:ascii="Times New Roman" w:hAnsi="Times New Roman" w:cs="Times New Roman"/>
          <w:shd w:val="clear" w:color="auto" w:fill="FFFFFF"/>
        </w:rPr>
      </w:pPr>
      <w:r w:rsidRPr="007412B7">
        <w:rPr>
          <w:rFonts w:ascii="Times New Roman" w:hAnsi="Times New Roman" w:cs="Times New Roman"/>
          <w:shd w:val="clear" w:color="auto" w:fill="FFFFFF"/>
        </w:rPr>
        <w:t xml:space="preserve">RCDs are important local agencies that work directly with rural communities across California and </w:t>
      </w:r>
      <w:r w:rsidR="00C87600" w:rsidRPr="007412B7">
        <w:rPr>
          <w:rFonts w:ascii="Times New Roman" w:hAnsi="Times New Roman" w:cs="Times New Roman"/>
          <w:shd w:val="clear" w:color="auto" w:fill="FFFFFF"/>
        </w:rPr>
        <w:t xml:space="preserve">CARCD </w:t>
      </w:r>
      <w:r w:rsidR="00F84E4D" w:rsidRPr="007412B7">
        <w:rPr>
          <w:rFonts w:ascii="Times New Roman" w:hAnsi="Times New Roman" w:cs="Times New Roman"/>
          <w:shd w:val="clear" w:color="auto" w:fill="FFFFFF"/>
        </w:rPr>
        <w:t xml:space="preserve">agrees that rural communities should have a greater focus in the next investment plan.  Rural communities, like disadvantaged communities, often lack the resources of urban areas and therefore have trouble </w:t>
      </w:r>
      <w:r w:rsidRPr="007412B7">
        <w:rPr>
          <w:rFonts w:ascii="Times New Roman" w:hAnsi="Times New Roman" w:cs="Times New Roman"/>
          <w:shd w:val="clear" w:color="auto" w:fill="FFFFFF"/>
        </w:rPr>
        <w:t>competing</w:t>
      </w:r>
      <w:r w:rsidR="00F84E4D" w:rsidRPr="007412B7">
        <w:rPr>
          <w:rFonts w:ascii="Times New Roman" w:hAnsi="Times New Roman" w:cs="Times New Roman"/>
          <w:shd w:val="clear" w:color="auto" w:fill="FFFFFF"/>
        </w:rPr>
        <w:t xml:space="preserve"> for statewide programs.  Furthermore, many rural communities do not qualify as disadvantaged communities under the </w:t>
      </w:r>
      <w:proofErr w:type="spellStart"/>
      <w:r w:rsidR="00F84E4D" w:rsidRPr="007412B7">
        <w:rPr>
          <w:rFonts w:ascii="Times New Roman" w:hAnsi="Times New Roman" w:cs="Times New Roman"/>
          <w:shd w:val="clear" w:color="auto" w:fill="FFFFFF"/>
        </w:rPr>
        <w:t>CalEnviroScreen</w:t>
      </w:r>
      <w:proofErr w:type="spellEnd"/>
      <w:r w:rsidR="00F84E4D" w:rsidRPr="007412B7">
        <w:rPr>
          <w:rFonts w:ascii="Times New Roman" w:hAnsi="Times New Roman" w:cs="Times New Roman"/>
          <w:shd w:val="clear" w:color="auto" w:fill="FFFFFF"/>
        </w:rPr>
        <w:t xml:space="preserve"> tool and are therefore excluded from portions of cap-and-trade funding despite the fact that many rural areas</w:t>
      </w:r>
      <w:r w:rsidR="006508FF" w:rsidRPr="007412B7">
        <w:rPr>
          <w:rFonts w:ascii="Times New Roman" w:hAnsi="Times New Roman" w:cs="Times New Roman"/>
          <w:shd w:val="clear" w:color="auto" w:fill="FFFFFF"/>
        </w:rPr>
        <w:t xml:space="preserve"> </w:t>
      </w:r>
      <w:r w:rsidR="00C87600" w:rsidRPr="007412B7">
        <w:rPr>
          <w:rFonts w:ascii="Times New Roman" w:hAnsi="Times New Roman" w:cs="Times New Roman"/>
          <w:shd w:val="clear" w:color="auto" w:fill="FFFFFF"/>
        </w:rPr>
        <w:t>have low</w:t>
      </w:r>
      <w:r w:rsidR="00DB6B2A" w:rsidRPr="007412B7">
        <w:rPr>
          <w:rFonts w:ascii="Times New Roman" w:hAnsi="Times New Roman" w:cs="Times New Roman"/>
          <w:shd w:val="clear" w:color="auto" w:fill="FFFFFF"/>
        </w:rPr>
        <w:t xml:space="preserve"> household incomes.</w:t>
      </w:r>
      <w:r w:rsidR="006508FF" w:rsidRPr="007412B7">
        <w:rPr>
          <w:rFonts w:ascii="Times New Roman" w:hAnsi="Times New Roman" w:cs="Times New Roman"/>
          <w:shd w:val="clear" w:color="auto" w:fill="FFFFFF"/>
        </w:rPr>
        <w:t xml:space="preserve">  W</w:t>
      </w:r>
      <w:r w:rsidR="00E50F0A" w:rsidRPr="007412B7">
        <w:rPr>
          <w:rFonts w:ascii="Times New Roman" w:hAnsi="Times New Roman" w:cs="Times New Roman"/>
          <w:shd w:val="clear" w:color="auto" w:fill="FFFFFF"/>
        </w:rPr>
        <w:t xml:space="preserve">e respectfully </w:t>
      </w:r>
      <w:r w:rsidR="006508FF" w:rsidRPr="007412B7">
        <w:rPr>
          <w:rFonts w:ascii="Times New Roman" w:hAnsi="Times New Roman" w:cs="Times New Roman"/>
          <w:shd w:val="clear" w:color="auto" w:fill="FFFFFF"/>
        </w:rPr>
        <w:t>urge you to increase investments in</w:t>
      </w:r>
      <w:r w:rsidR="00E50F0A" w:rsidRPr="007412B7">
        <w:rPr>
          <w:rFonts w:ascii="Times New Roman" w:hAnsi="Times New Roman" w:cs="Times New Roman"/>
          <w:shd w:val="clear" w:color="auto" w:fill="FFFFFF"/>
        </w:rPr>
        <w:t xml:space="preserve"> rural communities</w:t>
      </w:r>
      <w:r w:rsidR="006508FF" w:rsidRPr="007412B7">
        <w:rPr>
          <w:rFonts w:ascii="Times New Roman" w:hAnsi="Times New Roman" w:cs="Times New Roman"/>
          <w:shd w:val="clear" w:color="auto" w:fill="FFFFFF"/>
        </w:rPr>
        <w:t xml:space="preserve"> and acknowledge their importance in the investment plan</w:t>
      </w:r>
      <w:r w:rsidR="00E50F0A" w:rsidRPr="007412B7">
        <w:rPr>
          <w:rFonts w:ascii="Times New Roman" w:hAnsi="Times New Roman" w:cs="Times New Roman"/>
          <w:shd w:val="clear" w:color="auto" w:fill="FFFFFF"/>
        </w:rPr>
        <w:t>.</w:t>
      </w:r>
    </w:p>
    <w:p w14:paraId="18A60CA1" w14:textId="77777777" w:rsidR="00E50F0A" w:rsidRPr="007412B7" w:rsidRDefault="00E50F0A">
      <w:pPr>
        <w:rPr>
          <w:rFonts w:ascii="Times New Roman" w:hAnsi="Times New Roman" w:cs="Times New Roman"/>
          <w:shd w:val="clear" w:color="auto" w:fill="FFFFFF"/>
        </w:rPr>
      </w:pPr>
    </w:p>
    <w:p w14:paraId="57D47DB9" w14:textId="241AB705" w:rsidR="00E50F0A" w:rsidRPr="007412B7" w:rsidRDefault="00E50F0A">
      <w:pPr>
        <w:rPr>
          <w:rFonts w:ascii="Times New Roman" w:hAnsi="Times New Roman" w:cs="Times New Roman"/>
        </w:rPr>
      </w:pPr>
      <w:r w:rsidRPr="007412B7">
        <w:rPr>
          <w:rFonts w:ascii="Times New Roman" w:hAnsi="Times New Roman" w:cs="Times New Roman"/>
          <w:b/>
          <w:u w:val="single"/>
        </w:rPr>
        <w:t>Using an Integrated, Landscape-Level Approach to Planning</w:t>
      </w:r>
    </w:p>
    <w:p w14:paraId="04A13E4C" w14:textId="77777777" w:rsidR="00E50F0A" w:rsidRPr="007412B7" w:rsidRDefault="00E50F0A">
      <w:pPr>
        <w:rPr>
          <w:rFonts w:ascii="Times New Roman" w:hAnsi="Times New Roman" w:cs="Times New Roman"/>
        </w:rPr>
      </w:pPr>
    </w:p>
    <w:p w14:paraId="1198E08A" w14:textId="706DF5CF" w:rsidR="00165F55" w:rsidRPr="007412B7" w:rsidRDefault="00662DFA">
      <w:pPr>
        <w:rPr>
          <w:rFonts w:ascii="Times New Roman" w:hAnsi="Times New Roman" w:cs="Times New Roman"/>
        </w:rPr>
      </w:pPr>
      <w:r w:rsidRPr="007412B7">
        <w:rPr>
          <w:rFonts w:ascii="Times New Roman" w:hAnsi="Times New Roman" w:cs="Times New Roman"/>
          <w:shd w:val="clear" w:color="auto" w:fill="FFFFFF"/>
        </w:rPr>
        <w:t xml:space="preserve">We </w:t>
      </w:r>
      <w:r w:rsidR="00E50F0A" w:rsidRPr="007412B7">
        <w:rPr>
          <w:rFonts w:ascii="Times New Roman" w:hAnsi="Times New Roman" w:cs="Times New Roman"/>
          <w:shd w:val="clear" w:color="auto" w:fill="FFFFFF"/>
        </w:rPr>
        <w:t xml:space="preserve">support the comprehensive and holistic approach to resource protection and management outlined in the Concept Plan.  </w:t>
      </w:r>
      <w:r w:rsidR="00E50F0A" w:rsidRPr="007412B7">
        <w:rPr>
          <w:rFonts w:ascii="Times New Roman" w:hAnsi="Times New Roman" w:cs="Times New Roman"/>
        </w:rPr>
        <w:t xml:space="preserve">We </w:t>
      </w:r>
      <w:r w:rsidR="00B47063" w:rsidRPr="007412B7">
        <w:rPr>
          <w:rFonts w:ascii="Times New Roman" w:hAnsi="Times New Roman" w:cs="Times New Roman"/>
        </w:rPr>
        <w:t xml:space="preserve">also </w:t>
      </w:r>
      <w:r w:rsidR="00E50F0A" w:rsidRPr="007412B7">
        <w:rPr>
          <w:rFonts w:ascii="Times New Roman" w:hAnsi="Times New Roman" w:cs="Times New Roman"/>
        </w:rPr>
        <w:t xml:space="preserve">support increased funding for landscape-level planning, especially where it brings together a broad range of partners.  </w:t>
      </w:r>
      <w:r w:rsidR="00B47063" w:rsidRPr="007412B7">
        <w:rPr>
          <w:rFonts w:ascii="Times New Roman" w:hAnsi="Times New Roman" w:cs="Times New Roman"/>
        </w:rPr>
        <w:t xml:space="preserve">RCDs have a successful history of working on a regional scale to conduct resource and land use planning.  CARCD agrees that professional </w:t>
      </w:r>
      <w:r w:rsidR="00E50F0A" w:rsidRPr="007412B7">
        <w:rPr>
          <w:rFonts w:ascii="Times New Roman" w:hAnsi="Times New Roman" w:cs="Times New Roman"/>
        </w:rPr>
        <w:t xml:space="preserve">planning </w:t>
      </w:r>
      <w:r w:rsidR="00B47063" w:rsidRPr="007412B7">
        <w:rPr>
          <w:rFonts w:ascii="Times New Roman" w:hAnsi="Times New Roman" w:cs="Times New Roman"/>
        </w:rPr>
        <w:t>is critical for</w:t>
      </w:r>
      <w:r w:rsidR="00E50F0A" w:rsidRPr="007412B7">
        <w:rPr>
          <w:rFonts w:ascii="Times New Roman" w:hAnsi="Times New Roman" w:cs="Times New Roman"/>
        </w:rPr>
        <w:t xml:space="preserve"> effective agricultural land protection around urban areas that maximizes efficiencies </w:t>
      </w:r>
      <w:r w:rsidR="006508FF" w:rsidRPr="007412B7">
        <w:rPr>
          <w:rFonts w:ascii="Times New Roman" w:hAnsi="Times New Roman" w:cs="Times New Roman"/>
        </w:rPr>
        <w:t xml:space="preserve">of scale and minimizes sprawl. </w:t>
      </w:r>
    </w:p>
    <w:p w14:paraId="30EAD77E" w14:textId="77777777" w:rsidR="00165F55" w:rsidRPr="007412B7" w:rsidRDefault="00165F55">
      <w:pPr>
        <w:rPr>
          <w:rFonts w:ascii="Times New Roman" w:hAnsi="Times New Roman" w:cs="Times New Roman"/>
        </w:rPr>
      </w:pPr>
    </w:p>
    <w:p w14:paraId="740DF816" w14:textId="35EC8EF7" w:rsidR="002C02C4" w:rsidRPr="007412B7" w:rsidRDefault="002C02C4" w:rsidP="002C02C4">
      <w:pPr>
        <w:rPr>
          <w:rFonts w:ascii="Times New Roman" w:eastAsia="Times New Roman" w:hAnsi="Times New Roman" w:cs="Times New Roman"/>
        </w:rPr>
      </w:pPr>
      <w:r w:rsidRPr="007412B7">
        <w:rPr>
          <w:rFonts w:ascii="Times New Roman" w:eastAsia="Times New Roman" w:hAnsi="Times New Roman" w:cs="Times New Roman"/>
          <w:b/>
          <w:bCs/>
          <w:u w:val="single"/>
        </w:rPr>
        <w:t>Increased Investment in Urban Forestry and Community Greening Projects</w:t>
      </w:r>
    </w:p>
    <w:p w14:paraId="56F35236" w14:textId="77777777" w:rsidR="002C02C4" w:rsidRPr="007412B7" w:rsidRDefault="002C02C4" w:rsidP="002C02C4">
      <w:pPr>
        <w:rPr>
          <w:rFonts w:ascii="Times New Roman" w:eastAsia="Times New Roman" w:hAnsi="Times New Roman" w:cs="Times New Roman"/>
        </w:rPr>
      </w:pPr>
    </w:p>
    <w:p w14:paraId="4FA5C2F3" w14:textId="1118B0D5" w:rsidR="002C02C4" w:rsidRPr="007412B7" w:rsidRDefault="002C02C4" w:rsidP="002C02C4">
      <w:pPr>
        <w:rPr>
          <w:rFonts w:ascii="Times New Roman" w:eastAsia="Times New Roman" w:hAnsi="Times New Roman" w:cs="Times New Roman"/>
        </w:rPr>
      </w:pPr>
      <w:r w:rsidRPr="007412B7">
        <w:rPr>
          <w:rFonts w:ascii="Times New Roman" w:eastAsia="Times New Roman" w:hAnsi="Times New Roman" w:cs="Times New Roman"/>
        </w:rPr>
        <w:t xml:space="preserve">The Concept Paper recognizes that forests located in urban areas will yield multiple benefits in addition to emissions reductions, including air filtration, community cooling, improved active transportation and recreation conditions, improved storm-water runoff, and water </w:t>
      </w:r>
      <w:r w:rsidRPr="007412B7">
        <w:rPr>
          <w:rFonts w:ascii="Times New Roman" w:eastAsia="Times New Roman" w:hAnsi="Times New Roman" w:cs="Times New Roman"/>
        </w:rPr>
        <w:lastRenderedPageBreak/>
        <w:t>retention.  </w:t>
      </w:r>
      <w:r w:rsidR="001654DE" w:rsidRPr="007412B7">
        <w:rPr>
          <w:rFonts w:ascii="Times New Roman" w:eastAsia="Times New Roman" w:hAnsi="Times New Roman" w:cs="Times New Roman"/>
        </w:rPr>
        <w:t>CARCD</w:t>
      </w:r>
      <w:r w:rsidRPr="007412B7">
        <w:rPr>
          <w:rFonts w:ascii="Times New Roman" w:eastAsia="Times New Roman" w:hAnsi="Times New Roman" w:cs="Times New Roman"/>
        </w:rPr>
        <w:t xml:space="preserve"> agree</w:t>
      </w:r>
      <w:r w:rsidR="001654DE" w:rsidRPr="007412B7">
        <w:rPr>
          <w:rFonts w:ascii="Times New Roman" w:eastAsia="Times New Roman" w:hAnsi="Times New Roman" w:cs="Times New Roman"/>
        </w:rPr>
        <w:t>s</w:t>
      </w:r>
      <w:r w:rsidRPr="007412B7">
        <w:rPr>
          <w:rFonts w:ascii="Times New Roman" w:eastAsia="Times New Roman" w:hAnsi="Times New Roman" w:cs="Times New Roman"/>
        </w:rPr>
        <w:t xml:space="preserve"> with the Concept Paper’s assessment of urban forestry’s many benefits, and </w:t>
      </w:r>
      <w:r w:rsidR="00AE3838" w:rsidRPr="007412B7">
        <w:rPr>
          <w:rFonts w:ascii="Times New Roman" w:eastAsia="Times New Roman" w:hAnsi="Times New Roman" w:cs="Times New Roman"/>
        </w:rPr>
        <w:t xml:space="preserve">we </w:t>
      </w:r>
      <w:r w:rsidRPr="007412B7">
        <w:rPr>
          <w:rFonts w:ascii="Times New Roman" w:eastAsia="Times New Roman" w:hAnsi="Times New Roman" w:cs="Times New Roman"/>
        </w:rPr>
        <w:t>strongly support increased investment</w:t>
      </w:r>
      <w:r w:rsidR="00662DFA" w:rsidRPr="007412B7">
        <w:rPr>
          <w:rFonts w:ascii="Times New Roman" w:eastAsia="Times New Roman" w:hAnsi="Times New Roman" w:cs="Times New Roman"/>
        </w:rPr>
        <w:t xml:space="preserve"> in urban forestry </w:t>
      </w:r>
      <w:r w:rsidR="00AE3838" w:rsidRPr="007412B7">
        <w:rPr>
          <w:rFonts w:ascii="Times New Roman" w:eastAsia="Times New Roman" w:hAnsi="Times New Roman" w:cs="Times New Roman"/>
        </w:rPr>
        <w:t>and</w:t>
      </w:r>
      <w:r w:rsidR="00662DFA" w:rsidRPr="007412B7">
        <w:rPr>
          <w:rFonts w:ascii="Times New Roman" w:eastAsia="Times New Roman" w:hAnsi="Times New Roman" w:cs="Times New Roman"/>
        </w:rPr>
        <w:t xml:space="preserve"> other urban greening projects.</w:t>
      </w:r>
      <w:r w:rsidRPr="007412B7">
        <w:rPr>
          <w:rFonts w:ascii="Times New Roman" w:eastAsia="Times New Roman" w:hAnsi="Times New Roman" w:cs="Times New Roman"/>
        </w:rPr>
        <w:t xml:space="preserve"> </w:t>
      </w:r>
      <w:r w:rsidR="00662DFA" w:rsidRPr="007412B7">
        <w:rPr>
          <w:rFonts w:ascii="Times New Roman" w:eastAsia="Times New Roman" w:hAnsi="Times New Roman" w:cs="Times New Roman"/>
        </w:rPr>
        <w:t>California</w:t>
      </w:r>
      <w:r w:rsidRPr="007412B7">
        <w:rPr>
          <w:rFonts w:ascii="Times New Roman" w:eastAsia="Times New Roman" w:hAnsi="Times New Roman" w:cs="Times New Roman"/>
        </w:rPr>
        <w:t xml:space="preserve"> residents rely on urban greening projects to deliver GHG emission reductions while also providing key health, safety, economic, and environmental co-benefits.  </w:t>
      </w:r>
    </w:p>
    <w:p w14:paraId="59130444" w14:textId="77777777" w:rsidR="002C02C4" w:rsidRPr="007412B7" w:rsidRDefault="002C02C4" w:rsidP="00B97744">
      <w:pPr>
        <w:rPr>
          <w:rFonts w:ascii="Times New Roman" w:hAnsi="Times New Roman" w:cs="Times New Roman"/>
        </w:rPr>
      </w:pPr>
    </w:p>
    <w:p w14:paraId="3C59C096" w14:textId="17B2FD67" w:rsidR="00165F55" w:rsidRPr="007412B7" w:rsidRDefault="00AE3838" w:rsidP="00B97744">
      <w:pPr>
        <w:rPr>
          <w:rFonts w:ascii="Times New Roman" w:hAnsi="Times New Roman" w:cs="Times New Roman"/>
        </w:rPr>
      </w:pPr>
      <w:r w:rsidRPr="007412B7">
        <w:rPr>
          <w:rFonts w:ascii="Times New Roman" w:hAnsi="Times New Roman" w:cs="Times New Roman"/>
        </w:rPr>
        <w:t xml:space="preserve">Thank you for the opportunity to provide these comments.  </w:t>
      </w:r>
      <w:r w:rsidR="00E778FA" w:rsidRPr="007412B7">
        <w:rPr>
          <w:rFonts w:ascii="Times New Roman" w:hAnsi="Times New Roman" w:cs="Times New Roman"/>
        </w:rPr>
        <w:t xml:space="preserve">Overall, </w:t>
      </w:r>
      <w:r w:rsidR="00C87600" w:rsidRPr="007412B7">
        <w:rPr>
          <w:rFonts w:ascii="Times New Roman" w:hAnsi="Times New Roman" w:cs="Times New Roman"/>
        </w:rPr>
        <w:t>CARCD</w:t>
      </w:r>
      <w:r w:rsidR="00E778FA" w:rsidRPr="007412B7">
        <w:rPr>
          <w:rFonts w:ascii="Times New Roman" w:hAnsi="Times New Roman" w:cs="Times New Roman"/>
        </w:rPr>
        <w:t xml:space="preserve"> </w:t>
      </w:r>
      <w:r w:rsidR="00B97744" w:rsidRPr="007412B7">
        <w:rPr>
          <w:rFonts w:ascii="Times New Roman" w:hAnsi="Times New Roman" w:cs="Times New Roman"/>
        </w:rPr>
        <w:t xml:space="preserve">supports the direction of the natural and working lands component for the Cap-and-Trade Auction Proceeds Draft Second Investment Plan.  California’s natural and working lands </w:t>
      </w:r>
      <w:r w:rsidRPr="007412B7">
        <w:rPr>
          <w:rFonts w:ascii="Times New Roman" w:hAnsi="Times New Roman" w:cs="Times New Roman"/>
        </w:rPr>
        <w:t>are a critical</w:t>
      </w:r>
      <w:r w:rsidR="00B97744" w:rsidRPr="007412B7">
        <w:rPr>
          <w:rFonts w:ascii="Times New Roman" w:hAnsi="Times New Roman" w:cs="Times New Roman"/>
        </w:rPr>
        <w:t xml:space="preserve"> component </w:t>
      </w:r>
      <w:r w:rsidRPr="007412B7">
        <w:rPr>
          <w:rFonts w:ascii="Times New Roman" w:hAnsi="Times New Roman" w:cs="Times New Roman"/>
        </w:rPr>
        <w:t>to the overall reduction of</w:t>
      </w:r>
      <w:r w:rsidR="00B97744" w:rsidRPr="007412B7">
        <w:rPr>
          <w:rFonts w:ascii="Times New Roman" w:hAnsi="Times New Roman" w:cs="Times New Roman"/>
        </w:rPr>
        <w:t xml:space="preserve"> GHG</w:t>
      </w:r>
      <w:r w:rsidRPr="007412B7">
        <w:rPr>
          <w:rFonts w:ascii="Times New Roman" w:hAnsi="Times New Roman" w:cs="Times New Roman"/>
        </w:rPr>
        <w:t>s</w:t>
      </w:r>
      <w:r w:rsidR="00B97744" w:rsidRPr="007412B7">
        <w:rPr>
          <w:rFonts w:ascii="Times New Roman" w:hAnsi="Times New Roman" w:cs="Times New Roman"/>
        </w:rPr>
        <w:t xml:space="preserve"> in the state</w:t>
      </w:r>
      <w:r w:rsidRPr="007412B7">
        <w:rPr>
          <w:rFonts w:ascii="Times New Roman" w:hAnsi="Times New Roman" w:cs="Times New Roman"/>
        </w:rPr>
        <w:t>.  W</w:t>
      </w:r>
      <w:r w:rsidR="00B97744" w:rsidRPr="007412B7">
        <w:rPr>
          <w:rFonts w:ascii="Times New Roman" w:hAnsi="Times New Roman" w:cs="Times New Roman"/>
        </w:rPr>
        <w:t xml:space="preserve">e </w:t>
      </w:r>
      <w:r w:rsidRPr="007412B7">
        <w:rPr>
          <w:rFonts w:ascii="Times New Roman" w:hAnsi="Times New Roman" w:cs="Times New Roman"/>
        </w:rPr>
        <w:t>are excited</w:t>
      </w:r>
      <w:r w:rsidR="00B97744" w:rsidRPr="007412B7">
        <w:rPr>
          <w:rFonts w:ascii="Times New Roman" w:hAnsi="Times New Roman" w:cs="Times New Roman"/>
        </w:rPr>
        <w:t xml:space="preserve"> to see them further integrated with state efforts to achieve those ends.</w:t>
      </w:r>
      <w:r w:rsidRPr="007412B7">
        <w:rPr>
          <w:rFonts w:ascii="Times New Roman" w:hAnsi="Times New Roman" w:cs="Times New Roman"/>
        </w:rPr>
        <w:t xml:space="preserve">  </w:t>
      </w:r>
    </w:p>
    <w:p w14:paraId="31C1D343" w14:textId="77777777" w:rsidR="002C02C4" w:rsidRPr="007412B7" w:rsidRDefault="002C02C4" w:rsidP="00B97744">
      <w:pPr>
        <w:rPr>
          <w:rFonts w:ascii="Times New Roman" w:hAnsi="Times New Roman" w:cs="Times New Roman"/>
        </w:rPr>
      </w:pPr>
    </w:p>
    <w:p w14:paraId="73D281F6" w14:textId="77777777" w:rsidR="002C02C4" w:rsidRPr="007412B7" w:rsidRDefault="002C02C4" w:rsidP="00B97744">
      <w:pPr>
        <w:rPr>
          <w:rFonts w:ascii="Times New Roman" w:hAnsi="Times New Roman" w:cs="Times New Roman"/>
        </w:rPr>
      </w:pPr>
    </w:p>
    <w:p w14:paraId="33F79628" w14:textId="77777777" w:rsidR="00B97744" w:rsidRPr="007412B7" w:rsidRDefault="00B97744" w:rsidP="00B97744">
      <w:pPr>
        <w:rPr>
          <w:rFonts w:ascii="Times New Roman" w:hAnsi="Times New Roman" w:cs="Times New Roman"/>
        </w:rPr>
      </w:pPr>
    </w:p>
    <w:p w14:paraId="116708B0" w14:textId="21F16D73" w:rsidR="00E516BE" w:rsidRPr="007412B7" w:rsidRDefault="00B97744" w:rsidP="007E0B16">
      <w:pPr>
        <w:rPr>
          <w:rFonts w:ascii="Times New Roman" w:hAnsi="Times New Roman" w:cs="Times New Roman"/>
        </w:rPr>
      </w:pPr>
      <w:r w:rsidRPr="007412B7">
        <w:rPr>
          <w:rFonts w:ascii="Times New Roman" w:hAnsi="Times New Roman" w:cs="Times New Roman"/>
        </w:rPr>
        <w:t>Sincerely,</w:t>
      </w:r>
    </w:p>
    <w:p w14:paraId="5A2E611A" w14:textId="77777777" w:rsidR="00AF553F" w:rsidRPr="007412B7" w:rsidRDefault="00AF553F" w:rsidP="007E0B16">
      <w:pPr>
        <w:rPr>
          <w:rFonts w:ascii="Times New Roman" w:hAnsi="Times New Roman" w:cs="Times New Roman"/>
        </w:rPr>
      </w:pPr>
    </w:p>
    <w:p w14:paraId="4050080D" w14:textId="77777777" w:rsidR="00AF553F" w:rsidRPr="007412B7" w:rsidRDefault="00AF553F" w:rsidP="007E0B16">
      <w:pPr>
        <w:rPr>
          <w:rFonts w:ascii="Times New Roman" w:hAnsi="Times New Roman" w:cs="Times New Roman"/>
        </w:rPr>
      </w:pPr>
    </w:p>
    <w:p w14:paraId="721B1626" w14:textId="77777777" w:rsidR="00E778FA" w:rsidRPr="007412B7" w:rsidRDefault="00E778FA" w:rsidP="007E0B16">
      <w:pPr>
        <w:rPr>
          <w:rFonts w:ascii="Times New Roman" w:hAnsi="Times New Roman" w:cs="Times New Roman"/>
        </w:rPr>
      </w:pPr>
    </w:p>
    <w:p w14:paraId="5951A55A" w14:textId="46C921ED" w:rsidR="00AF553F" w:rsidRPr="007412B7" w:rsidRDefault="00C87600" w:rsidP="007E0B16">
      <w:pPr>
        <w:rPr>
          <w:rFonts w:ascii="Times New Roman" w:hAnsi="Times New Roman" w:cs="Times New Roman"/>
        </w:rPr>
      </w:pPr>
      <w:r w:rsidRPr="007412B7">
        <w:rPr>
          <w:rFonts w:ascii="Times New Roman" w:hAnsi="Times New Roman" w:cs="Times New Roman"/>
        </w:rPr>
        <w:t>Karen Buhr</w:t>
      </w:r>
    </w:p>
    <w:p w14:paraId="6E0EBF2D" w14:textId="2D27662D" w:rsidR="00C87600" w:rsidRPr="007412B7" w:rsidRDefault="00C87600" w:rsidP="007E0B16">
      <w:pPr>
        <w:rPr>
          <w:rFonts w:ascii="Times New Roman" w:hAnsi="Times New Roman" w:cs="Times New Roman"/>
        </w:rPr>
      </w:pPr>
      <w:r w:rsidRPr="007412B7">
        <w:rPr>
          <w:rFonts w:ascii="Times New Roman" w:hAnsi="Times New Roman" w:cs="Times New Roman"/>
        </w:rPr>
        <w:t>Executive Director</w:t>
      </w:r>
    </w:p>
    <w:p w14:paraId="5F02A940" w14:textId="02F0E1B0" w:rsidR="00AF553F" w:rsidRPr="007412B7" w:rsidRDefault="00AF553F" w:rsidP="007E0B16">
      <w:pPr>
        <w:rPr>
          <w:rFonts w:ascii="Times New Roman" w:hAnsi="Times New Roman" w:cs="Times New Roman"/>
        </w:rPr>
      </w:pPr>
    </w:p>
    <w:sectPr w:rsidR="00AF553F" w:rsidRPr="007412B7" w:rsidSect="00B14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919CA"/>
    <w:multiLevelType w:val="hybridMultilevel"/>
    <w:tmpl w:val="2E50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F1D03"/>
    <w:multiLevelType w:val="hybridMultilevel"/>
    <w:tmpl w:val="5FE0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BB"/>
    <w:rsid w:val="00073CB4"/>
    <w:rsid w:val="000B5A81"/>
    <w:rsid w:val="00121B11"/>
    <w:rsid w:val="00132ADC"/>
    <w:rsid w:val="001654DE"/>
    <w:rsid w:val="00165F55"/>
    <w:rsid w:val="001D24FD"/>
    <w:rsid w:val="001F3656"/>
    <w:rsid w:val="0024481D"/>
    <w:rsid w:val="002A6961"/>
    <w:rsid w:val="002C02C4"/>
    <w:rsid w:val="003869CF"/>
    <w:rsid w:val="003D00FD"/>
    <w:rsid w:val="00464524"/>
    <w:rsid w:val="00471192"/>
    <w:rsid w:val="004C28E6"/>
    <w:rsid w:val="0056062D"/>
    <w:rsid w:val="006508FF"/>
    <w:rsid w:val="00651E2F"/>
    <w:rsid w:val="00662DFA"/>
    <w:rsid w:val="00681F08"/>
    <w:rsid w:val="007123A1"/>
    <w:rsid w:val="007412B7"/>
    <w:rsid w:val="007A4243"/>
    <w:rsid w:val="007C5911"/>
    <w:rsid w:val="007E0B16"/>
    <w:rsid w:val="008179BB"/>
    <w:rsid w:val="008344F5"/>
    <w:rsid w:val="008D1F64"/>
    <w:rsid w:val="008E0833"/>
    <w:rsid w:val="008E778C"/>
    <w:rsid w:val="0095378C"/>
    <w:rsid w:val="0099236A"/>
    <w:rsid w:val="009E36E2"/>
    <w:rsid w:val="00A05FEA"/>
    <w:rsid w:val="00A3705D"/>
    <w:rsid w:val="00A3786E"/>
    <w:rsid w:val="00AE3838"/>
    <w:rsid w:val="00AF553F"/>
    <w:rsid w:val="00B0455A"/>
    <w:rsid w:val="00B148C4"/>
    <w:rsid w:val="00B47063"/>
    <w:rsid w:val="00B97744"/>
    <w:rsid w:val="00C87600"/>
    <w:rsid w:val="00C90897"/>
    <w:rsid w:val="00D365E8"/>
    <w:rsid w:val="00D46065"/>
    <w:rsid w:val="00DB1A1E"/>
    <w:rsid w:val="00DB6B2A"/>
    <w:rsid w:val="00DE1C54"/>
    <w:rsid w:val="00E50F0A"/>
    <w:rsid w:val="00E516BE"/>
    <w:rsid w:val="00E778FA"/>
    <w:rsid w:val="00F15EE0"/>
    <w:rsid w:val="00F22CA4"/>
    <w:rsid w:val="00F83396"/>
    <w:rsid w:val="00F84620"/>
    <w:rsid w:val="00F84E4D"/>
    <w:rsid w:val="00FA37E2"/>
    <w:rsid w:val="00FA5E0E"/>
    <w:rsid w:val="00FC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0E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A4"/>
    <w:pPr>
      <w:ind w:left="720"/>
      <w:contextualSpacing/>
    </w:pPr>
  </w:style>
  <w:style w:type="paragraph" w:styleId="PlainText">
    <w:name w:val="Plain Text"/>
    <w:basedOn w:val="Normal"/>
    <w:link w:val="PlainTextChar"/>
    <w:uiPriority w:val="99"/>
    <w:unhideWhenUsed/>
    <w:rsid w:val="00FA5E0E"/>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A5E0E"/>
    <w:rPr>
      <w:rFonts w:ascii="Consolas" w:eastAsia="Calibri" w:hAnsi="Consolas" w:cs="Times New Roman"/>
      <w:sz w:val="21"/>
      <w:szCs w:val="21"/>
    </w:rPr>
  </w:style>
  <w:style w:type="paragraph" w:styleId="NormalWeb">
    <w:name w:val="Normal (Web)"/>
    <w:basedOn w:val="Normal"/>
    <w:uiPriority w:val="99"/>
    <w:semiHidden/>
    <w:unhideWhenUsed/>
    <w:rsid w:val="002C02C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A4"/>
    <w:pPr>
      <w:ind w:left="720"/>
      <w:contextualSpacing/>
    </w:pPr>
  </w:style>
  <w:style w:type="paragraph" w:styleId="PlainText">
    <w:name w:val="Plain Text"/>
    <w:basedOn w:val="Normal"/>
    <w:link w:val="PlainTextChar"/>
    <w:uiPriority w:val="99"/>
    <w:unhideWhenUsed/>
    <w:rsid w:val="00FA5E0E"/>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A5E0E"/>
    <w:rPr>
      <w:rFonts w:ascii="Consolas" w:eastAsia="Calibri" w:hAnsi="Consolas" w:cs="Times New Roman"/>
      <w:sz w:val="21"/>
      <w:szCs w:val="21"/>
    </w:rPr>
  </w:style>
  <w:style w:type="paragraph" w:styleId="NormalWeb">
    <w:name w:val="Normal (Web)"/>
    <w:basedOn w:val="Normal"/>
    <w:uiPriority w:val="99"/>
    <w:semiHidden/>
    <w:unhideWhenUsed/>
    <w:rsid w:val="002C02C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97F6-F61C-4C39-B92A-30355142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979</Words>
  <Characters>5584</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dc:creator>
  <cp:lastModifiedBy>Heather Nichols</cp:lastModifiedBy>
  <cp:revision>6</cp:revision>
  <cp:lastPrinted>2015-08-26T20:42:00Z</cp:lastPrinted>
  <dcterms:created xsi:type="dcterms:W3CDTF">2015-09-01T04:15:00Z</dcterms:created>
  <dcterms:modified xsi:type="dcterms:W3CDTF">2015-09-01T04:30:00Z</dcterms:modified>
</cp:coreProperties>
</file>