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4F794" w14:textId="3C3BF8A8" w:rsidR="00CF7AF6" w:rsidRPr="00CF7AF6" w:rsidRDefault="00E452E3" w:rsidP="00CF7AF6">
      <w:pPr>
        <w:rPr>
          <w:sz w:val="22"/>
          <w:szCs w:val="22"/>
        </w:rPr>
      </w:pPr>
      <w:r>
        <w:rPr>
          <w:sz w:val="22"/>
          <w:szCs w:val="22"/>
        </w:rPr>
        <w:t>June 6</w:t>
      </w:r>
      <w:r w:rsidR="00CF7AF6" w:rsidRPr="00CF7AF6">
        <w:rPr>
          <w:sz w:val="22"/>
          <w:szCs w:val="22"/>
        </w:rPr>
        <w:t xml:space="preserve">, 2017 </w:t>
      </w:r>
    </w:p>
    <w:p w14:paraId="096AC109" w14:textId="77777777" w:rsidR="00CF7AF6" w:rsidRPr="00CF7AF6" w:rsidRDefault="00CF7AF6" w:rsidP="00CF7AF6">
      <w:pPr>
        <w:rPr>
          <w:sz w:val="22"/>
          <w:szCs w:val="22"/>
        </w:rPr>
      </w:pPr>
      <w:r w:rsidRPr="00CF7AF6">
        <w:rPr>
          <w:sz w:val="22"/>
          <w:szCs w:val="22"/>
        </w:rPr>
        <w:t xml:space="preserve"> </w:t>
      </w:r>
    </w:p>
    <w:p w14:paraId="5F7C28B2" w14:textId="77777777" w:rsidR="00CF7AF6" w:rsidRPr="00CF7AF6" w:rsidRDefault="00CF7AF6" w:rsidP="00CF7AF6">
      <w:pPr>
        <w:rPr>
          <w:sz w:val="22"/>
          <w:szCs w:val="22"/>
        </w:rPr>
      </w:pPr>
      <w:r w:rsidRPr="00CF7AF6">
        <w:rPr>
          <w:sz w:val="22"/>
          <w:szCs w:val="22"/>
        </w:rPr>
        <w:t xml:space="preserve"> </w:t>
      </w:r>
    </w:p>
    <w:p w14:paraId="393217DF" w14:textId="77777777" w:rsidR="00CF7AF6" w:rsidRPr="00CF7AF6" w:rsidRDefault="00CF7AF6" w:rsidP="00CF7AF6">
      <w:pPr>
        <w:rPr>
          <w:sz w:val="22"/>
          <w:szCs w:val="22"/>
        </w:rPr>
      </w:pPr>
      <w:r w:rsidRPr="00CF7AF6">
        <w:rPr>
          <w:sz w:val="22"/>
          <w:szCs w:val="22"/>
        </w:rPr>
        <w:t xml:space="preserve">Honorable Mary Nichols, Chair </w:t>
      </w:r>
    </w:p>
    <w:p w14:paraId="51CA8C5E" w14:textId="77777777" w:rsidR="00CF7AF6" w:rsidRPr="00CF7AF6" w:rsidRDefault="00CF7AF6" w:rsidP="00CF7AF6">
      <w:pPr>
        <w:rPr>
          <w:sz w:val="22"/>
          <w:szCs w:val="22"/>
        </w:rPr>
      </w:pPr>
      <w:r w:rsidRPr="00CF7AF6">
        <w:rPr>
          <w:sz w:val="22"/>
          <w:szCs w:val="22"/>
        </w:rPr>
        <w:t xml:space="preserve">California Air Resources Board </w:t>
      </w:r>
    </w:p>
    <w:p w14:paraId="6277E17D" w14:textId="77777777" w:rsidR="00CF7AF6" w:rsidRPr="00CF7AF6" w:rsidRDefault="00CF7AF6" w:rsidP="00CF7AF6">
      <w:pPr>
        <w:rPr>
          <w:sz w:val="22"/>
          <w:szCs w:val="22"/>
        </w:rPr>
      </w:pPr>
      <w:r w:rsidRPr="00CF7AF6">
        <w:rPr>
          <w:sz w:val="22"/>
          <w:szCs w:val="22"/>
        </w:rPr>
        <w:t xml:space="preserve">1001 I Street </w:t>
      </w:r>
    </w:p>
    <w:p w14:paraId="2C127578" w14:textId="77777777" w:rsidR="00CF7AF6" w:rsidRPr="00CF7AF6" w:rsidRDefault="00CF7AF6" w:rsidP="00CF7AF6">
      <w:pPr>
        <w:rPr>
          <w:sz w:val="22"/>
          <w:szCs w:val="22"/>
        </w:rPr>
      </w:pPr>
      <w:r w:rsidRPr="00CF7AF6">
        <w:rPr>
          <w:sz w:val="22"/>
          <w:szCs w:val="22"/>
        </w:rPr>
        <w:t xml:space="preserve">Sacramento, CA 95814 </w:t>
      </w:r>
    </w:p>
    <w:p w14:paraId="5B313623" w14:textId="77777777" w:rsidR="00CF7AF6" w:rsidRPr="00CF7AF6" w:rsidRDefault="00CF7AF6" w:rsidP="00CF7AF6">
      <w:pPr>
        <w:rPr>
          <w:sz w:val="22"/>
          <w:szCs w:val="22"/>
        </w:rPr>
      </w:pPr>
      <w:r w:rsidRPr="00CF7AF6">
        <w:rPr>
          <w:sz w:val="22"/>
          <w:szCs w:val="22"/>
        </w:rPr>
        <w:t xml:space="preserve"> </w:t>
      </w:r>
    </w:p>
    <w:p w14:paraId="09F6C9BD" w14:textId="77777777" w:rsidR="00CF7AF6" w:rsidRPr="00CF7AF6" w:rsidRDefault="00CF7AF6" w:rsidP="00CF7AF6">
      <w:pPr>
        <w:rPr>
          <w:sz w:val="22"/>
          <w:szCs w:val="22"/>
        </w:rPr>
      </w:pPr>
      <w:r w:rsidRPr="00CF7AF6">
        <w:rPr>
          <w:sz w:val="22"/>
          <w:szCs w:val="22"/>
        </w:rPr>
        <w:t xml:space="preserve">Dear Chairwoman Nichols: </w:t>
      </w:r>
    </w:p>
    <w:p w14:paraId="5BA61626" w14:textId="77777777" w:rsidR="00CF7AF6" w:rsidRPr="00CF7AF6" w:rsidRDefault="00CF7AF6" w:rsidP="00CF7AF6">
      <w:pPr>
        <w:rPr>
          <w:sz w:val="22"/>
          <w:szCs w:val="22"/>
        </w:rPr>
      </w:pPr>
      <w:r w:rsidRPr="00CF7AF6">
        <w:rPr>
          <w:sz w:val="22"/>
          <w:szCs w:val="22"/>
        </w:rPr>
        <w:t xml:space="preserve"> </w:t>
      </w:r>
    </w:p>
    <w:p w14:paraId="2B178EB9" w14:textId="6BAD6A7C" w:rsidR="00444A1C" w:rsidRDefault="00CF7AF6" w:rsidP="00E452E3">
      <w:pPr>
        <w:rPr>
          <w:sz w:val="22"/>
          <w:szCs w:val="22"/>
        </w:rPr>
      </w:pPr>
      <w:r w:rsidRPr="00CF7AF6">
        <w:rPr>
          <w:sz w:val="22"/>
          <w:szCs w:val="22"/>
        </w:rPr>
        <w:t xml:space="preserve">Sustainable Conservation appreciates the opportunity to provide comments on </w:t>
      </w:r>
      <w:r w:rsidR="00444A1C">
        <w:rPr>
          <w:sz w:val="22"/>
          <w:szCs w:val="22"/>
        </w:rPr>
        <w:t xml:space="preserve">the </w:t>
      </w:r>
      <w:r w:rsidR="00444A1C" w:rsidRPr="00444A1C">
        <w:rPr>
          <w:sz w:val="22"/>
          <w:szCs w:val="22"/>
        </w:rPr>
        <w:t>Dairy and Livestock GHG Reduction Working Group Kickoff Meeting</w:t>
      </w:r>
      <w:r w:rsidR="00444A1C">
        <w:rPr>
          <w:sz w:val="22"/>
          <w:szCs w:val="22"/>
        </w:rPr>
        <w:t xml:space="preserve"> held on May 23, 2017.  We are pleased and honored to have Ryan Flaherty, our Director of Business Partnerships, serving as co-chair of the Working Group’s Subgroup #1: Fostering Markets for Non-Digester Alternatives.  We also were very encouraged to hear you express your complete commitment to the successful implementation of SB 1383’s dairy and livestock goals, and the fact that that </w:t>
      </w:r>
      <w:r w:rsidR="00985832">
        <w:rPr>
          <w:sz w:val="22"/>
          <w:szCs w:val="22"/>
        </w:rPr>
        <w:t xml:space="preserve">your </w:t>
      </w:r>
      <w:r w:rsidR="00444A1C">
        <w:rPr>
          <w:sz w:val="22"/>
          <w:szCs w:val="22"/>
        </w:rPr>
        <w:t>commitment was shared by all of the other panelists from CDFA, CPUC, the Energy Commission</w:t>
      </w:r>
      <w:r w:rsidR="00FA7AF6">
        <w:rPr>
          <w:sz w:val="22"/>
          <w:szCs w:val="22"/>
        </w:rPr>
        <w:t>, and the Governor’s Office</w:t>
      </w:r>
      <w:r w:rsidR="00444A1C">
        <w:rPr>
          <w:sz w:val="22"/>
          <w:szCs w:val="22"/>
        </w:rPr>
        <w:t>.</w:t>
      </w:r>
    </w:p>
    <w:p w14:paraId="29E7038D" w14:textId="77777777" w:rsidR="00444A1C" w:rsidRDefault="00444A1C" w:rsidP="00E452E3">
      <w:pPr>
        <w:rPr>
          <w:sz w:val="22"/>
          <w:szCs w:val="22"/>
        </w:rPr>
      </w:pPr>
    </w:p>
    <w:p w14:paraId="22219085" w14:textId="085F6C01" w:rsidR="00CF7AF6" w:rsidRDefault="00444A1C" w:rsidP="00E452E3">
      <w:pPr>
        <w:rPr>
          <w:sz w:val="22"/>
          <w:szCs w:val="22"/>
        </w:rPr>
      </w:pPr>
      <w:r>
        <w:rPr>
          <w:sz w:val="22"/>
          <w:szCs w:val="22"/>
        </w:rPr>
        <w:t xml:space="preserve">As you </w:t>
      </w:r>
      <w:r w:rsidR="001401FF">
        <w:rPr>
          <w:sz w:val="22"/>
          <w:szCs w:val="22"/>
        </w:rPr>
        <w:t>may</w:t>
      </w:r>
      <w:r>
        <w:rPr>
          <w:sz w:val="22"/>
          <w:szCs w:val="22"/>
        </w:rPr>
        <w:t xml:space="preserve"> know, Sustainable Conservation ha</w:t>
      </w:r>
      <w:r w:rsidR="001401FF">
        <w:rPr>
          <w:sz w:val="22"/>
          <w:szCs w:val="22"/>
        </w:rPr>
        <w:t xml:space="preserve">s just released a report titled </w:t>
      </w:r>
      <w:r w:rsidR="001401FF" w:rsidRPr="001401FF">
        <w:rPr>
          <w:sz w:val="22"/>
          <w:szCs w:val="22"/>
        </w:rPr>
        <w:t>“Compost</w:t>
      </w:r>
      <w:r w:rsidR="00C82105">
        <w:rPr>
          <w:sz w:val="22"/>
          <w:szCs w:val="22"/>
        </w:rPr>
        <w:t>: Enhancing the Value of Manure</w:t>
      </w:r>
      <w:r w:rsidR="001401FF" w:rsidRPr="001401FF">
        <w:rPr>
          <w:sz w:val="22"/>
          <w:szCs w:val="22"/>
        </w:rPr>
        <w:t xml:space="preserve">” </w:t>
      </w:r>
      <w:r w:rsidR="00C82105">
        <w:rPr>
          <w:sz w:val="22"/>
          <w:szCs w:val="22"/>
        </w:rPr>
        <w:t>(</w:t>
      </w:r>
      <w:hyperlink r:id="rId8" w:history="1">
        <w:r w:rsidR="00C82105" w:rsidRPr="00FE2127">
          <w:rPr>
            <w:rStyle w:val="Hyperlink"/>
            <w:sz w:val="22"/>
            <w:szCs w:val="22"/>
          </w:rPr>
          <w:t>http://suscon.org/pdfs/compostreport.pdf</w:t>
        </w:r>
      </w:hyperlink>
      <w:r w:rsidR="00C82105">
        <w:rPr>
          <w:sz w:val="22"/>
          <w:szCs w:val="22"/>
        </w:rPr>
        <w:t xml:space="preserve">), </w:t>
      </w:r>
      <w:r w:rsidR="001401FF">
        <w:rPr>
          <w:sz w:val="22"/>
          <w:szCs w:val="22"/>
        </w:rPr>
        <w:t xml:space="preserve">in which we lay out both the environmental and economic potential and the regulatory and permitting challenges </w:t>
      </w:r>
      <w:r w:rsidR="00586A93">
        <w:rPr>
          <w:sz w:val="22"/>
          <w:szCs w:val="22"/>
        </w:rPr>
        <w:t xml:space="preserve">concerning on-dairy composting.  We were very pleased to hear the widespread recognition from both the panel and participants at the Working Group kickoff meeting of the importance of compost in a comprehensive approach to reducing dairy GHG emissions and providing significant water quality benefits. </w:t>
      </w:r>
      <w:r w:rsidR="001401FF">
        <w:rPr>
          <w:sz w:val="22"/>
          <w:szCs w:val="22"/>
        </w:rPr>
        <w:t xml:space="preserve"> </w:t>
      </w:r>
      <w:r>
        <w:rPr>
          <w:sz w:val="22"/>
          <w:szCs w:val="22"/>
        </w:rPr>
        <w:t xml:space="preserve">The concern we have to express </w:t>
      </w:r>
      <w:r w:rsidR="00586A93">
        <w:rPr>
          <w:sz w:val="22"/>
          <w:szCs w:val="22"/>
        </w:rPr>
        <w:t xml:space="preserve">in this letter </w:t>
      </w:r>
      <w:r>
        <w:rPr>
          <w:sz w:val="22"/>
          <w:szCs w:val="22"/>
        </w:rPr>
        <w:t xml:space="preserve">is not the result of anything that arose in the meeting itself.  Rather, it concerns what we see as </w:t>
      </w:r>
      <w:r w:rsidR="00586A93">
        <w:rPr>
          <w:sz w:val="22"/>
          <w:szCs w:val="22"/>
        </w:rPr>
        <w:t>a misalignment between the intention of the S</w:t>
      </w:r>
      <w:r>
        <w:rPr>
          <w:sz w:val="22"/>
          <w:szCs w:val="22"/>
        </w:rPr>
        <w:t>tate</w:t>
      </w:r>
      <w:r w:rsidR="00586A93">
        <w:rPr>
          <w:sz w:val="22"/>
          <w:szCs w:val="22"/>
        </w:rPr>
        <w:t>, clearly expressed at the kickoff meeting,</w:t>
      </w:r>
      <w:r>
        <w:rPr>
          <w:sz w:val="22"/>
          <w:szCs w:val="22"/>
        </w:rPr>
        <w:t xml:space="preserve"> </w:t>
      </w:r>
      <w:r w:rsidR="00586A93">
        <w:rPr>
          <w:sz w:val="22"/>
          <w:szCs w:val="22"/>
        </w:rPr>
        <w:t>to provide a</w:t>
      </w:r>
      <w:r>
        <w:rPr>
          <w:sz w:val="22"/>
          <w:szCs w:val="22"/>
        </w:rPr>
        <w:t xml:space="preserve"> wide range of means</w:t>
      </w:r>
      <w:r w:rsidR="00586A93">
        <w:rPr>
          <w:sz w:val="22"/>
          <w:szCs w:val="22"/>
        </w:rPr>
        <w:t xml:space="preserve"> (including dairy manure composting)</w:t>
      </w:r>
      <w:r>
        <w:rPr>
          <w:sz w:val="22"/>
          <w:szCs w:val="22"/>
        </w:rPr>
        <w:t xml:space="preserve"> </w:t>
      </w:r>
      <w:r w:rsidR="00586A93">
        <w:rPr>
          <w:sz w:val="22"/>
          <w:szCs w:val="22"/>
        </w:rPr>
        <w:t>for</w:t>
      </w:r>
      <w:r>
        <w:rPr>
          <w:sz w:val="22"/>
          <w:szCs w:val="22"/>
        </w:rPr>
        <w:t xml:space="preserve"> dairies </w:t>
      </w:r>
      <w:r w:rsidR="00586A93">
        <w:rPr>
          <w:sz w:val="22"/>
          <w:szCs w:val="22"/>
        </w:rPr>
        <w:t xml:space="preserve">to employ to </w:t>
      </w:r>
      <w:r>
        <w:rPr>
          <w:sz w:val="22"/>
          <w:szCs w:val="22"/>
        </w:rPr>
        <w:t xml:space="preserve">reduce their GHG emissions and certain permitting requirements for on-dairy composting operations being proposed by the Central Valley Regional Water Quality Control Board (RWQCB). </w:t>
      </w:r>
      <w:r w:rsidR="00586A93">
        <w:rPr>
          <w:sz w:val="22"/>
          <w:szCs w:val="22"/>
        </w:rPr>
        <w:t xml:space="preserve"> Specifically, we are concerned that the RWQCB’s proposal to incorporate </w:t>
      </w:r>
      <w:r w:rsidR="00D62D78">
        <w:rPr>
          <w:sz w:val="22"/>
          <w:szCs w:val="22"/>
        </w:rPr>
        <w:t xml:space="preserve">by reference </w:t>
      </w:r>
      <w:r w:rsidR="00586A93">
        <w:rPr>
          <w:sz w:val="22"/>
          <w:szCs w:val="22"/>
        </w:rPr>
        <w:t xml:space="preserve">all of the requirements of the State Water Board’s Compost General Order </w:t>
      </w:r>
      <w:r w:rsidR="00985832">
        <w:rPr>
          <w:sz w:val="22"/>
          <w:szCs w:val="22"/>
        </w:rPr>
        <w:t xml:space="preserve">(GO) </w:t>
      </w:r>
      <w:r w:rsidR="00586A93">
        <w:rPr>
          <w:sz w:val="22"/>
          <w:szCs w:val="22"/>
        </w:rPr>
        <w:t xml:space="preserve">into first the Feedlot/Bovine General Order and </w:t>
      </w:r>
      <w:r w:rsidR="00D62D78">
        <w:rPr>
          <w:sz w:val="22"/>
          <w:szCs w:val="22"/>
        </w:rPr>
        <w:t xml:space="preserve">then </w:t>
      </w:r>
      <w:r w:rsidR="00586A93">
        <w:rPr>
          <w:sz w:val="22"/>
          <w:szCs w:val="22"/>
        </w:rPr>
        <w:t>the Central Valley Dairy General Order</w:t>
      </w:r>
      <w:r w:rsidR="00D62D78">
        <w:rPr>
          <w:sz w:val="22"/>
          <w:szCs w:val="22"/>
        </w:rPr>
        <w:t xml:space="preserve"> would create an insurmountable economic and permitting barrier for any dairy in the San Joaquin Vall</w:t>
      </w:r>
      <w:r w:rsidR="00985832">
        <w:rPr>
          <w:sz w:val="22"/>
          <w:szCs w:val="22"/>
        </w:rPr>
        <w:t xml:space="preserve">ey wishing to </w:t>
      </w:r>
      <w:r w:rsidR="00CD153C">
        <w:rPr>
          <w:sz w:val="22"/>
          <w:szCs w:val="22"/>
        </w:rPr>
        <w:t>compost its manure onsite</w:t>
      </w:r>
      <w:r w:rsidR="00D62D78">
        <w:rPr>
          <w:sz w:val="22"/>
          <w:szCs w:val="22"/>
        </w:rPr>
        <w:t>.</w:t>
      </w:r>
      <w:r w:rsidR="008A7526">
        <w:rPr>
          <w:sz w:val="22"/>
          <w:szCs w:val="22"/>
        </w:rPr>
        <w:t xml:space="preserve"> </w:t>
      </w:r>
      <w:r w:rsidR="00CE3582">
        <w:rPr>
          <w:sz w:val="22"/>
          <w:szCs w:val="22"/>
        </w:rPr>
        <w:t>Adopting this proposal would c</w:t>
      </w:r>
      <w:r w:rsidR="008A7526">
        <w:rPr>
          <w:sz w:val="22"/>
          <w:szCs w:val="22"/>
        </w:rPr>
        <w:t>reat</w:t>
      </w:r>
      <w:r w:rsidR="00CE3582">
        <w:rPr>
          <w:sz w:val="22"/>
          <w:szCs w:val="22"/>
        </w:rPr>
        <w:t>e</w:t>
      </w:r>
      <w:r w:rsidR="008A7526">
        <w:rPr>
          <w:sz w:val="22"/>
          <w:szCs w:val="22"/>
        </w:rPr>
        <w:t xml:space="preserve"> a </w:t>
      </w:r>
      <w:r w:rsidR="00CE3582">
        <w:rPr>
          <w:sz w:val="22"/>
          <w:szCs w:val="22"/>
        </w:rPr>
        <w:t xml:space="preserve">crippling </w:t>
      </w:r>
      <w:r w:rsidR="008A7526">
        <w:rPr>
          <w:sz w:val="22"/>
          <w:szCs w:val="22"/>
        </w:rPr>
        <w:t xml:space="preserve">disincentive </w:t>
      </w:r>
      <w:r w:rsidR="00CE3582">
        <w:rPr>
          <w:sz w:val="22"/>
          <w:szCs w:val="22"/>
        </w:rPr>
        <w:t xml:space="preserve">for a practice that our report finds to be much more </w:t>
      </w:r>
      <w:r w:rsidR="008A7526">
        <w:rPr>
          <w:sz w:val="22"/>
          <w:szCs w:val="22"/>
        </w:rPr>
        <w:t xml:space="preserve">beneficial for water quality </w:t>
      </w:r>
      <w:r w:rsidR="00CE3582">
        <w:rPr>
          <w:sz w:val="22"/>
          <w:szCs w:val="22"/>
        </w:rPr>
        <w:t xml:space="preserve">when </w:t>
      </w:r>
      <w:r w:rsidR="008A7526">
        <w:rPr>
          <w:sz w:val="22"/>
          <w:szCs w:val="22"/>
        </w:rPr>
        <w:t xml:space="preserve">compared to </w:t>
      </w:r>
      <w:r w:rsidR="00CE3582">
        <w:rPr>
          <w:sz w:val="22"/>
          <w:szCs w:val="22"/>
        </w:rPr>
        <w:t xml:space="preserve">current, </w:t>
      </w:r>
      <w:r w:rsidR="00CD153C">
        <w:rPr>
          <w:sz w:val="22"/>
          <w:szCs w:val="22"/>
        </w:rPr>
        <w:t xml:space="preserve">traditional </w:t>
      </w:r>
      <w:r w:rsidR="008A7526">
        <w:rPr>
          <w:sz w:val="22"/>
          <w:szCs w:val="22"/>
        </w:rPr>
        <w:t>raw manure management</w:t>
      </w:r>
      <w:r w:rsidR="00CE3582">
        <w:rPr>
          <w:sz w:val="22"/>
          <w:szCs w:val="22"/>
        </w:rPr>
        <w:t xml:space="preserve"> – a </w:t>
      </w:r>
      <w:bookmarkStart w:id="0" w:name="_GoBack"/>
      <w:bookmarkEnd w:id="0"/>
      <w:r w:rsidR="00CE3582">
        <w:rPr>
          <w:sz w:val="22"/>
          <w:szCs w:val="22"/>
        </w:rPr>
        <w:t>counter-productive</w:t>
      </w:r>
      <w:r w:rsidR="00CE3582">
        <w:rPr>
          <w:sz w:val="22"/>
          <w:szCs w:val="22"/>
        </w:rPr>
        <w:t xml:space="preserve"> </w:t>
      </w:r>
      <w:r w:rsidR="00CE3582">
        <w:rPr>
          <w:sz w:val="22"/>
          <w:szCs w:val="22"/>
        </w:rPr>
        <w:t>outcome for an agency dedicated to improving water quality</w:t>
      </w:r>
      <w:r w:rsidR="008A7526">
        <w:rPr>
          <w:sz w:val="22"/>
          <w:szCs w:val="22"/>
        </w:rPr>
        <w:t>.</w:t>
      </w:r>
      <w:r w:rsidR="00586A93">
        <w:rPr>
          <w:sz w:val="22"/>
          <w:szCs w:val="22"/>
        </w:rPr>
        <w:t xml:space="preserve"> </w:t>
      </w:r>
      <w:r w:rsidR="00C82105">
        <w:rPr>
          <w:sz w:val="22"/>
          <w:szCs w:val="22"/>
        </w:rPr>
        <w:t xml:space="preserve"> We refer you to our report for a more in-depth discussion of the </w:t>
      </w:r>
      <w:r w:rsidR="00FA7AF6">
        <w:rPr>
          <w:sz w:val="22"/>
          <w:szCs w:val="22"/>
        </w:rPr>
        <w:t xml:space="preserve">onerous nature of these proposed requirements and the </w:t>
      </w:r>
      <w:r w:rsidR="00C82105">
        <w:rPr>
          <w:sz w:val="22"/>
          <w:szCs w:val="22"/>
        </w:rPr>
        <w:t xml:space="preserve">potential implications of this </w:t>
      </w:r>
      <w:r w:rsidR="00FA7AF6">
        <w:rPr>
          <w:sz w:val="22"/>
          <w:szCs w:val="22"/>
        </w:rPr>
        <w:t>proposal</w:t>
      </w:r>
      <w:r w:rsidR="00C82105">
        <w:rPr>
          <w:sz w:val="22"/>
          <w:szCs w:val="22"/>
        </w:rPr>
        <w:t xml:space="preserve"> for both the simplified compost permitting goals of AB 1045 and the provision of a range of effective methane-reducing strategies dairies </w:t>
      </w:r>
      <w:r w:rsidR="00FA7AF6">
        <w:rPr>
          <w:sz w:val="22"/>
          <w:szCs w:val="22"/>
        </w:rPr>
        <w:t xml:space="preserve">seeking to meet </w:t>
      </w:r>
      <w:r w:rsidR="00C82105">
        <w:rPr>
          <w:sz w:val="22"/>
          <w:szCs w:val="22"/>
        </w:rPr>
        <w:t>SB 1383</w:t>
      </w:r>
      <w:r w:rsidR="00FA7AF6">
        <w:rPr>
          <w:sz w:val="22"/>
          <w:szCs w:val="22"/>
        </w:rPr>
        <w:t>’s emission reduction targets while also protecting water quality.</w:t>
      </w:r>
      <w:r w:rsidR="00C82105">
        <w:rPr>
          <w:sz w:val="22"/>
          <w:szCs w:val="22"/>
        </w:rPr>
        <w:t xml:space="preserve">  </w:t>
      </w:r>
    </w:p>
    <w:p w14:paraId="741799C7" w14:textId="77777777" w:rsidR="00C82105" w:rsidRDefault="00C82105" w:rsidP="00E452E3">
      <w:pPr>
        <w:rPr>
          <w:sz w:val="22"/>
          <w:szCs w:val="22"/>
        </w:rPr>
      </w:pPr>
    </w:p>
    <w:p w14:paraId="380C53EC" w14:textId="77777777" w:rsidR="008A7526" w:rsidRDefault="00C82105" w:rsidP="00E452E3">
      <w:pPr>
        <w:rPr>
          <w:sz w:val="22"/>
          <w:szCs w:val="22"/>
        </w:rPr>
      </w:pPr>
      <w:r>
        <w:rPr>
          <w:sz w:val="22"/>
          <w:szCs w:val="22"/>
        </w:rPr>
        <w:t xml:space="preserve">Sustainable Conservation was able to discuss our concerns about this potential deterrent to on-dairy composting at a meeting of the agencies engaged in implementation of AB 1045 on May 24, 2017, and we hope to engage in substantive discussions with the RWQCB and the State Water Board to resolve this issue in a way that allows dairies </w:t>
      </w:r>
      <w:r w:rsidR="00FA7AF6">
        <w:rPr>
          <w:sz w:val="22"/>
          <w:szCs w:val="22"/>
        </w:rPr>
        <w:t xml:space="preserve">to consider on-farm composting as a feasible and achievable method of reducing emissions.  While we recognize that the resolution of this issue is primarily the responsibility of the stakeholders and the state and regional Water </w:t>
      </w:r>
    </w:p>
    <w:p w14:paraId="4D140F86" w14:textId="77777777" w:rsidR="00CD153C" w:rsidRDefault="00FA7AF6" w:rsidP="00E452E3">
      <w:pPr>
        <w:rPr>
          <w:sz w:val="22"/>
          <w:szCs w:val="22"/>
        </w:rPr>
      </w:pPr>
      <w:r>
        <w:rPr>
          <w:sz w:val="22"/>
          <w:szCs w:val="22"/>
        </w:rPr>
        <w:lastRenderedPageBreak/>
        <w:t>Boards rather than the Air Resources Board, we believe it is important that you and the other agency representatives engaged in SB 1383 implementation are aware of the fact that different branches of state government may inadvertently be working at cross purposes in ways that could impede the development of a potentially very valuable tool in the effort to achieve</w:t>
      </w:r>
      <w:r w:rsidR="00A57802">
        <w:rPr>
          <w:sz w:val="22"/>
          <w:szCs w:val="22"/>
        </w:rPr>
        <w:t xml:space="preserve"> our GHG emission reduction targets for the dairy sector.</w:t>
      </w:r>
    </w:p>
    <w:p w14:paraId="67A3FF08" w14:textId="77777777" w:rsidR="00CD153C" w:rsidRDefault="00CD153C" w:rsidP="00E452E3">
      <w:pPr>
        <w:rPr>
          <w:sz w:val="22"/>
          <w:szCs w:val="22"/>
        </w:rPr>
      </w:pPr>
    </w:p>
    <w:p w14:paraId="0E4225B8" w14:textId="75066DC8" w:rsidR="00C82105" w:rsidRDefault="00A57802" w:rsidP="00E452E3">
      <w:pPr>
        <w:rPr>
          <w:sz w:val="22"/>
          <w:szCs w:val="22"/>
        </w:rPr>
      </w:pPr>
      <w:r>
        <w:rPr>
          <w:sz w:val="22"/>
          <w:szCs w:val="22"/>
        </w:rPr>
        <w:t>Please do not hesitate to contact us with any questions or requests for more information you</w:t>
      </w:r>
      <w:r w:rsidR="0074659A">
        <w:rPr>
          <w:sz w:val="22"/>
          <w:szCs w:val="22"/>
        </w:rPr>
        <w:t xml:space="preserve"> may have.  Thank</w:t>
      </w:r>
      <w:r>
        <w:rPr>
          <w:sz w:val="22"/>
          <w:szCs w:val="22"/>
        </w:rPr>
        <w:t xml:space="preserve"> you again f</w:t>
      </w:r>
      <w:r w:rsidR="0074659A">
        <w:rPr>
          <w:sz w:val="22"/>
          <w:szCs w:val="22"/>
        </w:rPr>
        <w:t xml:space="preserve">or the opportunity to comment, and for inviting Sustainable Conservation </w:t>
      </w:r>
      <w:r>
        <w:rPr>
          <w:sz w:val="22"/>
          <w:szCs w:val="22"/>
        </w:rPr>
        <w:t>to play a leadership role in the Working Group process.</w:t>
      </w:r>
    </w:p>
    <w:p w14:paraId="0A3A986C" w14:textId="77777777" w:rsidR="00985832" w:rsidRDefault="00985832" w:rsidP="00E452E3">
      <w:pPr>
        <w:rPr>
          <w:sz w:val="22"/>
          <w:szCs w:val="22"/>
        </w:rPr>
      </w:pPr>
    </w:p>
    <w:p w14:paraId="514B0DC8" w14:textId="6E2B20FC" w:rsidR="00CF7AF6" w:rsidRPr="00CF7AF6" w:rsidRDefault="00CF7AF6" w:rsidP="00CF7AF6">
      <w:pPr>
        <w:rPr>
          <w:sz w:val="22"/>
          <w:szCs w:val="22"/>
        </w:rPr>
      </w:pPr>
      <w:r w:rsidRPr="00CF7AF6">
        <w:rPr>
          <w:sz w:val="22"/>
          <w:szCs w:val="22"/>
        </w:rPr>
        <w:t xml:space="preserve">Sincerely, </w:t>
      </w:r>
    </w:p>
    <w:p w14:paraId="475C831A" w14:textId="3C9DA56B" w:rsidR="00CF7AF6" w:rsidRPr="00CF7AF6" w:rsidRDefault="00CF7AF6" w:rsidP="00CF7AF6">
      <w:pPr>
        <w:rPr>
          <w:sz w:val="22"/>
          <w:szCs w:val="22"/>
        </w:rPr>
      </w:pPr>
      <w:r w:rsidRPr="00CF7AF6">
        <w:rPr>
          <w:sz w:val="22"/>
          <w:szCs w:val="22"/>
        </w:rPr>
        <w:t xml:space="preserve"> </w:t>
      </w:r>
      <w:r w:rsidR="0074659A">
        <w:rPr>
          <w:rFonts w:ascii="Tahoma" w:hAnsi="Tahoma" w:cs="Tahoma"/>
          <w:noProof/>
          <w:sz w:val="16"/>
          <w:szCs w:val="16"/>
        </w:rPr>
        <w:drawing>
          <wp:inline distT="0" distB="0" distL="0" distR="0" wp14:anchorId="06DFD237" wp14:editId="53904160">
            <wp:extent cx="1642745" cy="4400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2745" cy="440055"/>
                    </a:xfrm>
                    <a:prstGeom prst="rect">
                      <a:avLst/>
                    </a:prstGeom>
                    <a:noFill/>
                    <a:ln>
                      <a:noFill/>
                    </a:ln>
                  </pic:spPr>
                </pic:pic>
              </a:graphicData>
            </a:graphic>
          </wp:inline>
        </w:drawing>
      </w:r>
    </w:p>
    <w:p w14:paraId="006D82D7" w14:textId="6028DEF5" w:rsidR="00CF7AF6" w:rsidRPr="00CF7AF6" w:rsidRDefault="00CF7AF6" w:rsidP="00CF7AF6">
      <w:pPr>
        <w:rPr>
          <w:sz w:val="22"/>
          <w:szCs w:val="22"/>
        </w:rPr>
      </w:pPr>
      <w:r w:rsidRPr="00CF7AF6">
        <w:rPr>
          <w:sz w:val="22"/>
          <w:szCs w:val="22"/>
        </w:rPr>
        <w:t xml:space="preserve"> J Stacey Sullivan </w:t>
      </w:r>
    </w:p>
    <w:p w14:paraId="04411660" w14:textId="77777777" w:rsidR="00CF7AF6" w:rsidRPr="00CF7AF6" w:rsidRDefault="00CF7AF6" w:rsidP="00CF7AF6">
      <w:pPr>
        <w:rPr>
          <w:sz w:val="22"/>
          <w:szCs w:val="22"/>
        </w:rPr>
      </w:pPr>
      <w:r w:rsidRPr="00CF7AF6">
        <w:rPr>
          <w:sz w:val="22"/>
          <w:szCs w:val="22"/>
        </w:rPr>
        <w:t xml:space="preserve">Policy Director  </w:t>
      </w:r>
    </w:p>
    <w:p w14:paraId="3B7DA442" w14:textId="2CF87107" w:rsidR="0042323C" w:rsidRPr="00CF7AF6" w:rsidRDefault="0042323C" w:rsidP="00CC4B7B">
      <w:pPr>
        <w:rPr>
          <w:sz w:val="22"/>
          <w:szCs w:val="22"/>
        </w:rPr>
      </w:pPr>
    </w:p>
    <w:sectPr w:rsidR="0042323C" w:rsidRPr="00CF7AF6" w:rsidSect="008A7526">
      <w:headerReference w:type="default" r:id="rId10"/>
      <w:footerReference w:type="default" r:id="rId11"/>
      <w:pgSz w:w="12240" w:h="15840"/>
      <w:pgMar w:top="1864"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74B8E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83FDA" w14:textId="77777777" w:rsidR="004A0560" w:rsidRDefault="004A0560">
      <w:r>
        <w:separator/>
      </w:r>
    </w:p>
  </w:endnote>
  <w:endnote w:type="continuationSeparator" w:id="0">
    <w:p w14:paraId="7909DA1C" w14:textId="77777777" w:rsidR="004A0560" w:rsidRDefault="004A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8D5D5" w14:textId="77777777" w:rsidR="00FA7AF6" w:rsidRPr="0055619D" w:rsidRDefault="00FA7AF6" w:rsidP="00593D13">
    <w:pPr>
      <w:pStyle w:val="Footer"/>
      <w:jc w:val="center"/>
      <w:rPr>
        <w:rFonts w:ascii="Verdana" w:hAnsi="Verdana" w:cs="Arial"/>
        <w:color w:val="00529B"/>
        <w:sz w:val="20"/>
        <w:szCs w:val="20"/>
      </w:rPr>
    </w:pPr>
    <w:r>
      <w:rPr>
        <w:rFonts w:ascii="Verdana" w:hAnsi="Verdana" w:cs="Arial"/>
        <w:color w:val="00529B"/>
        <w:sz w:val="20"/>
        <w:szCs w:val="20"/>
      </w:rPr>
      <w:t xml:space="preserve">98 Battery Street    Suite 302    San Francisco, CA 94111    </w:t>
    </w:r>
    <w:r w:rsidRPr="0055619D">
      <w:rPr>
        <w:rFonts w:ascii="Verdana" w:hAnsi="Verdana" w:cs="Arial"/>
        <w:color w:val="00529B"/>
        <w:sz w:val="20"/>
        <w:szCs w:val="20"/>
      </w:rPr>
      <w:t>www.suscon.org</w:t>
    </w:r>
  </w:p>
  <w:p w14:paraId="26A02CAA" w14:textId="77777777" w:rsidR="00FA7AF6" w:rsidRPr="0055619D" w:rsidRDefault="00FA7AF6" w:rsidP="00593D13">
    <w:pPr>
      <w:pStyle w:val="Footer"/>
      <w:jc w:val="center"/>
      <w:rPr>
        <w:rFonts w:ascii="Verdana" w:hAnsi="Verdana" w:cs="Arial"/>
        <w:sz w:val="20"/>
        <w:szCs w:val="20"/>
      </w:rPr>
    </w:pPr>
    <w:r w:rsidRPr="0055619D">
      <w:rPr>
        <w:rFonts w:ascii="Verdana" w:hAnsi="Verdana" w:cs="Arial"/>
        <w:b/>
        <w:sz w:val="16"/>
        <w:szCs w:val="16"/>
      </w:rPr>
      <w:t>PHONE</w:t>
    </w:r>
    <w:r w:rsidRPr="0055619D">
      <w:rPr>
        <w:rFonts w:ascii="Verdana" w:hAnsi="Verdana" w:cs="Arial"/>
        <w:sz w:val="20"/>
        <w:szCs w:val="20"/>
      </w:rPr>
      <w:t xml:space="preserve"> </w:t>
    </w:r>
    <w:r w:rsidRPr="0055619D">
      <w:rPr>
        <w:rFonts w:ascii="Verdana" w:hAnsi="Verdana" w:cs="Arial"/>
        <w:color w:val="00529B"/>
        <w:sz w:val="20"/>
        <w:szCs w:val="20"/>
      </w:rPr>
      <w:t>415-977-0380</w:t>
    </w:r>
    <w:r>
      <w:rPr>
        <w:rFonts w:ascii="Verdana" w:hAnsi="Verdana" w:cs="Arial"/>
        <w:sz w:val="20"/>
        <w:szCs w:val="20"/>
      </w:rPr>
      <w:t xml:space="preserve">    </w:t>
    </w:r>
    <w:r w:rsidRPr="0055619D">
      <w:rPr>
        <w:rFonts w:ascii="Verdana" w:hAnsi="Verdana" w:cs="Arial"/>
        <w:b/>
        <w:sz w:val="16"/>
        <w:szCs w:val="16"/>
      </w:rPr>
      <w:t>FAX</w:t>
    </w:r>
    <w:r>
      <w:rPr>
        <w:rFonts w:ascii="Verdana" w:hAnsi="Verdana" w:cs="Arial"/>
        <w:sz w:val="20"/>
        <w:szCs w:val="20"/>
      </w:rPr>
      <w:t xml:space="preserve"> </w:t>
    </w:r>
    <w:r w:rsidRPr="0055619D">
      <w:rPr>
        <w:rFonts w:ascii="Verdana" w:hAnsi="Verdana" w:cs="Arial"/>
        <w:color w:val="00529B"/>
        <w:sz w:val="20"/>
        <w:szCs w:val="20"/>
      </w:rPr>
      <w:t>415-977-0381</w:t>
    </w:r>
    <w:r>
      <w:rPr>
        <w:rFonts w:ascii="Verdana" w:hAnsi="Verdana" w:cs="Arial"/>
        <w:sz w:val="20"/>
        <w:szCs w:val="20"/>
      </w:rPr>
      <w:t xml:space="preserve">    </w:t>
    </w:r>
    <w:r w:rsidRPr="0055619D">
      <w:rPr>
        <w:rFonts w:ascii="Verdana" w:hAnsi="Verdana" w:cs="Arial"/>
        <w:b/>
        <w:sz w:val="16"/>
        <w:szCs w:val="16"/>
      </w:rPr>
      <w:t>EMAIL</w:t>
    </w:r>
    <w:r w:rsidRPr="0055619D">
      <w:rPr>
        <w:rFonts w:ascii="Verdana" w:hAnsi="Verdana" w:cs="Arial"/>
        <w:sz w:val="20"/>
        <w:szCs w:val="20"/>
      </w:rPr>
      <w:t xml:space="preserve"> </w:t>
    </w:r>
    <w:r w:rsidRPr="0055619D">
      <w:rPr>
        <w:rFonts w:ascii="Verdana" w:hAnsi="Verdana" w:cs="Arial"/>
        <w:color w:val="00529B"/>
        <w:sz w:val="20"/>
        <w:szCs w:val="20"/>
      </w:rPr>
      <w:t>suscon@suscon.org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270BF" w14:textId="77777777" w:rsidR="004A0560" w:rsidRDefault="004A0560">
      <w:r>
        <w:separator/>
      </w:r>
    </w:p>
  </w:footnote>
  <w:footnote w:type="continuationSeparator" w:id="0">
    <w:p w14:paraId="3552CF6E" w14:textId="77777777" w:rsidR="004A0560" w:rsidRDefault="004A05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2841C" w14:textId="7B9D6224" w:rsidR="00FA7AF6" w:rsidRPr="0055619D" w:rsidRDefault="008D4E36" w:rsidP="00593D13">
    <w:pPr>
      <w:pStyle w:val="Header"/>
    </w:pPr>
    <w:r>
      <w:rPr>
        <w:noProof/>
      </w:rPr>
      <w:drawing>
        <wp:inline distT="0" distB="0" distL="0" distR="0" wp14:anchorId="70F4AC21" wp14:editId="231BC691">
          <wp:extent cx="1464945" cy="465455"/>
          <wp:effectExtent l="0" t="0" r="1905" b="0"/>
          <wp:docPr id="11" name="Picture 11" descr="color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4945" cy="46545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402"/>
    <w:multiLevelType w:val="hybridMultilevel"/>
    <w:tmpl w:val="2F12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A360D"/>
    <w:multiLevelType w:val="multilevel"/>
    <w:tmpl w:val="A6EC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yan Flaherty">
    <w15:presenceInfo w15:providerId="AD" w15:userId="S-1-5-21-3645437525-28279412-1872167655-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26"/>
    <w:rsid w:val="000349D3"/>
    <w:rsid w:val="00096BE3"/>
    <w:rsid w:val="000A4BD4"/>
    <w:rsid w:val="001401FF"/>
    <w:rsid w:val="001430F7"/>
    <w:rsid w:val="00145310"/>
    <w:rsid w:val="001B6261"/>
    <w:rsid w:val="002D193E"/>
    <w:rsid w:val="003C7511"/>
    <w:rsid w:val="00402AD1"/>
    <w:rsid w:val="0042323C"/>
    <w:rsid w:val="00444A1C"/>
    <w:rsid w:val="004462F6"/>
    <w:rsid w:val="004A0560"/>
    <w:rsid w:val="00522022"/>
    <w:rsid w:val="005614DD"/>
    <w:rsid w:val="00586A93"/>
    <w:rsid w:val="00593D13"/>
    <w:rsid w:val="005B30E9"/>
    <w:rsid w:val="005F7CD1"/>
    <w:rsid w:val="0064620F"/>
    <w:rsid w:val="0074659A"/>
    <w:rsid w:val="00750ED4"/>
    <w:rsid w:val="00792F26"/>
    <w:rsid w:val="007966B5"/>
    <w:rsid w:val="007B0424"/>
    <w:rsid w:val="007C5C3B"/>
    <w:rsid w:val="00810D15"/>
    <w:rsid w:val="00827A95"/>
    <w:rsid w:val="00853F42"/>
    <w:rsid w:val="008A7526"/>
    <w:rsid w:val="008D4E36"/>
    <w:rsid w:val="0090071D"/>
    <w:rsid w:val="0096369A"/>
    <w:rsid w:val="00985832"/>
    <w:rsid w:val="00A21D14"/>
    <w:rsid w:val="00A534D0"/>
    <w:rsid w:val="00A57802"/>
    <w:rsid w:val="00A819F4"/>
    <w:rsid w:val="00AD2371"/>
    <w:rsid w:val="00B15674"/>
    <w:rsid w:val="00B425F0"/>
    <w:rsid w:val="00B6222F"/>
    <w:rsid w:val="00C2470B"/>
    <w:rsid w:val="00C82105"/>
    <w:rsid w:val="00CC4B7B"/>
    <w:rsid w:val="00CD153C"/>
    <w:rsid w:val="00CE3582"/>
    <w:rsid w:val="00CF7AF6"/>
    <w:rsid w:val="00D62D78"/>
    <w:rsid w:val="00E14AA2"/>
    <w:rsid w:val="00E452E3"/>
    <w:rsid w:val="00FA7A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1A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26"/>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2022"/>
    <w:rPr>
      <w:rFonts w:eastAsiaTheme="majorEastAsia" w:cstheme="majorBidi"/>
      <w:sz w:val="20"/>
      <w:szCs w:val="20"/>
    </w:rPr>
  </w:style>
  <w:style w:type="paragraph" w:styleId="EnvelopeAddress">
    <w:name w:val="envelope address"/>
    <w:basedOn w:val="Normal"/>
    <w:uiPriority w:val="99"/>
    <w:semiHidden/>
    <w:unhideWhenUsed/>
    <w:rsid w:val="00522022"/>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rsid w:val="00792F26"/>
    <w:pPr>
      <w:spacing w:after="120"/>
    </w:pPr>
    <w:rPr>
      <w:sz w:val="16"/>
      <w:szCs w:val="16"/>
    </w:rPr>
  </w:style>
  <w:style w:type="character" w:customStyle="1" w:styleId="BodyText3Char">
    <w:name w:val="Body Text 3 Char"/>
    <w:basedOn w:val="DefaultParagraphFont"/>
    <w:link w:val="BodyText3"/>
    <w:rsid w:val="00792F26"/>
    <w:rPr>
      <w:rFonts w:ascii="Times New Roman" w:eastAsia="Times New Roman" w:hAnsi="Times New Roman" w:cs="Times New Roman"/>
      <w:sz w:val="16"/>
      <w:szCs w:val="16"/>
      <w:lang w:eastAsia="en-US"/>
    </w:rPr>
  </w:style>
  <w:style w:type="paragraph" w:styleId="Footer">
    <w:name w:val="footer"/>
    <w:basedOn w:val="Normal"/>
    <w:link w:val="FooterChar"/>
    <w:rsid w:val="00792F26"/>
    <w:pPr>
      <w:tabs>
        <w:tab w:val="center" w:pos="4320"/>
        <w:tab w:val="right" w:pos="8640"/>
      </w:tabs>
    </w:pPr>
  </w:style>
  <w:style w:type="character" w:customStyle="1" w:styleId="FooterChar">
    <w:name w:val="Footer Char"/>
    <w:basedOn w:val="DefaultParagraphFont"/>
    <w:link w:val="Footer"/>
    <w:rsid w:val="00792F26"/>
    <w:rPr>
      <w:rFonts w:ascii="Times New Roman" w:eastAsia="Times New Roman" w:hAnsi="Times New Roman" w:cs="Times New Roman"/>
      <w:lang w:eastAsia="en-US"/>
    </w:rPr>
  </w:style>
  <w:style w:type="paragraph" w:styleId="Header">
    <w:name w:val="header"/>
    <w:basedOn w:val="Normal"/>
    <w:link w:val="HeaderChar"/>
    <w:rsid w:val="00792F26"/>
    <w:pPr>
      <w:tabs>
        <w:tab w:val="center" w:pos="4320"/>
        <w:tab w:val="right" w:pos="8640"/>
      </w:tabs>
    </w:pPr>
  </w:style>
  <w:style w:type="character" w:customStyle="1" w:styleId="HeaderChar">
    <w:name w:val="Header Char"/>
    <w:basedOn w:val="DefaultParagraphFont"/>
    <w:link w:val="Header"/>
    <w:rsid w:val="00792F26"/>
    <w:rPr>
      <w:rFonts w:ascii="Times New Roman" w:eastAsia="Times New Roman" w:hAnsi="Times New Roman" w:cs="Times New Roman"/>
      <w:lang w:eastAsia="en-US"/>
    </w:rPr>
  </w:style>
  <w:style w:type="paragraph" w:styleId="NoSpacing">
    <w:name w:val="No Spacing"/>
    <w:uiPriority w:val="1"/>
    <w:qFormat/>
    <w:rsid w:val="00792F26"/>
    <w:pPr>
      <w:spacing w:after="0"/>
    </w:pPr>
    <w:rPr>
      <w:rFonts w:ascii="Times New Roman" w:eastAsia="Calibri" w:hAnsi="Times New Roman" w:cs="Times New Roman"/>
      <w:lang w:eastAsia="en-US"/>
    </w:rPr>
  </w:style>
  <w:style w:type="paragraph" w:styleId="ListParagraph">
    <w:name w:val="List Paragraph"/>
    <w:basedOn w:val="Normal"/>
    <w:uiPriority w:val="34"/>
    <w:qFormat/>
    <w:rsid w:val="00792F26"/>
    <w:pPr>
      <w:spacing w:after="160" w:line="259" w:lineRule="auto"/>
      <w:ind w:left="720"/>
      <w:contextualSpacing/>
    </w:pPr>
    <w:rPr>
      <w:rFonts w:eastAsia="Calibri"/>
    </w:rPr>
  </w:style>
  <w:style w:type="paragraph" w:styleId="BalloonText">
    <w:name w:val="Balloon Text"/>
    <w:basedOn w:val="Normal"/>
    <w:link w:val="BalloonTextChar"/>
    <w:uiPriority w:val="99"/>
    <w:semiHidden/>
    <w:unhideWhenUsed/>
    <w:rsid w:val="00792F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F26"/>
    <w:rPr>
      <w:rFonts w:ascii="Lucida Grande" w:eastAsia="Times New Roman" w:hAnsi="Lucida Grande" w:cs="Lucida Grande"/>
      <w:sz w:val="18"/>
      <w:szCs w:val="18"/>
      <w:lang w:eastAsia="en-US"/>
    </w:rPr>
  </w:style>
  <w:style w:type="paragraph" w:customStyle="1" w:styleId="Default">
    <w:name w:val="Default"/>
    <w:rsid w:val="00096BE3"/>
    <w:pPr>
      <w:autoSpaceDE w:val="0"/>
      <w:autoSpaceDN w:val="0"/>
      <w:adjustRightInd w:val="0"/>
      <w:spacing w:after="0"/>
    </w:pPr>
    <w:rPr>
      <w:rFonts w:ascii="Calibri" w:eastAsia="Calibri" w:hAnsi="Calibri" w:cs="Calibri"/>
      <w:color w:val="000000"/>
      <w:lang w:eastAsia="en-US"/>
    </w:rPr>
  </w:style>
  <w:style w:type="paragraph" w:styleId="NormalWeb">
    <w:name w:val="Normal (Web)"/>
    <w:basedOn w:val="Normal"/>
    <w:uiPriority w:val="99"/>
    <w:semiHidden/>
    <w:unhideWhenUsed/>
    <w:rsid w:val="00096BE3"/>
    <w:pPr>
      <w:spacing w:before="100" w:beforeAutospacing="1" w:after="100" w:afterAutospacing="1"/>
    </w:pPr>
  </w:style>
  <w:style w:type="character" w:styleId="Hyperlink">
    <w:name w:val="Hyperlink"/>
    <w:basedOn w:val="DefaultParagraphFont"/>
    <w:uiPriority w:val="99"/>
    <w:unhideWhenUsed/>
    <w:rsid w:val="00C82105"/>
    <w:rPr>
      <w:color w:val="0000FF" w:themeColor="hyperlink"/>
      <w:u w:val="single"/>
    </w:rPr>
  </w:style>
  <w:style w:type="character" w:styleId="CommentReference">
    <w:name w:val="annotation reference"/>
    <w:basedOn w:val="DefaultParagraphFont"/>
    <w:uiPriority w:val="99"/>
    <w:semiHidden/>
    <w:unhideWhenUsed/>
    <w:rsid w:val="008A7526"/>
    <w:rPr>
      <w:sz w:val="16"/>
      <w:szCs w:val="16"/>
    </w:rPr>
  </w:style>
  <w:style w:type="paragraph" w:styleId="CommentText">
    <w:name w:val="annotation text"/>
    <w:basedOn w:val="Normal"/>
    <w:link w:val="CommentTextChar"/>
    <w:uiPriority w:val="99"/>
    <w:semiHidden/>
    <w:unhideWhenUsed/>
    <w:rsid w:val="008A7526"/>
    <w:rPr>
      <w:sz w:val="20"/>
      <w:szCs w:val="20"/>
    </w:rPr>
  </w:style>
  <w:style w:type="character" w:customStyle="1" w:styleId="CommentTextChar">
    <w:name w:val="Comment Text Char"/>
    <w:basedOn w:val="DefaultParagraphFont"/>
    <w:link w:val="CommentText"/>
    <w:uiPriority w:val="99"/>
    <w:semiHidden/>
    <w:rsid w:val="008A752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A7526"/>
    <w:rPr>
      <w:b/>
      <w:bCs/>
    </w:rPr>
  </w:style>
  <w:style w:type="character" w:customStyle="1" w:styleId="CommentSubjectChar">
    <w:name w:val="Comment Subject Char"/>
    <w:basedOn w:val="CommentTextChar"/>
    <w:link w:val="CommentSubject"/>
    <w:uiPriority w:val="99"/>
    <w:semiHidden/>
    <w:rsid w:val="008A7526"/>
    <w:rPr>
      <w:rFonts w:ascii="Times New Roman" w:eastAsia="Times New Roman" w:hAnsi="Times New Roman" w:cs="Times New Roman"/>
      <w:b/>
      <w:bCs/>
      <w:sz w:val="20"/>
      <w:szCs w:val="20"/>
      <w:lang w:eastAsia="en-US"/>
    </w:rPr>
  </w:style>
  <w:style w:type="paragraph" w:styleId="Revision">
    <w:name w:val="Revision"/>
    <w:hidden/>
    <w:uiPriority w:val="99"/>
    <w:semiHidden/>
    <w:rsid w:val="008A7526"/>
    <w:pPr>
      <w:spacing w:after="0"/>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26"/>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2022"/>
    <w:rPr>
      <w:rFonts w:eastAsiaTheme="majorEastAsia" w:cstheme="majorBidi"/>
      <w:sz w:val="20"/>
      <w:szCs w:val="20"/>
    </w:rPr>
  </w:style>
  <w:style w:type="paragraph" w:styleId="EnvelopeAddress">
    <w:name w:val="envelope address"/>
    <w:basedOn w:val="Normal"/>
    <w:uiPriority w:val="99"/>
    <w:semiHidden/>
    <w:unhideWhenUsed/>
    <w:rsid w:val="00522022"/>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rsid w:val="00792F26"/>
    <w:pPr>
      <w:spacing w:after="120"/>
    </w:pPr>
    <w:rPr>
      <w:sz w:val="16"/>
      <w:szCs w:val="16"/>
    </w:rPr>
  </w:style>
  <w:style w:type="character" w:customStyle="1" w:styleId="BodyText3Char">
    <w:name w:val="Body Text 3 Char"/>
    <w:basedOn w:val="DefaultParagraphFont"/>
    <w:link w:val="BodyText3"/>
    <w:rsid w:val="00792F26"/>
    <w:rPr>
      <w:rFonts w:ascii="Times New Roman" w:eastAsia="Times New Roman" w:hAnsi="Times New Roman" w:cs="Times New Roman"/>
      <w:sz w:val="16"/>
      <w:szCs w:val="16"/>
      <w:lang w:eastAsia="en-US"/>
    </w:rPr>
  </w:style>
  <w:style w:type="paragraph" w:styleId="Footer">
    <w:name w:val="footer"/>
    <w:basedOn w:val="Normal"/>
    <w:link w:val="FooterChar"/>
    <w:rsid w:val="00792F26"/>
    <w:pPr>
      <w:tabs>
        <w:tab w:val="center" w:pos="4320"/>
        <w:tab w:val="right" w:pos="8640"/>
      </w:tabs>
    </w:pPr>
  </w:style>
  <w:style w:type="character" w:customStyle="1" w:styleId="FooterChar">
    <w:name w:val="Footer Char"/>
    <w:basedOn w:val="DefaultParagraphFont"/>
    <w:link w:val="Footer"/>
    <w:rsid w:val="00792F26"/>
    <w:rPr>
      <w:rFonts w:ascii="Times New Roman" w:eastAsia="Times New Roman" w:hAnsi="Times New Roman" w:cs="Times New Roman"/>
      <w:lang w:eastAsia="en-US"/>
    </w:rPr>
  </w:style>
  <w:style w:type="paragraph" w:styleId="Header">
    <w:name w:val="header"/>
    <w:basedOn w:val="Normal"/>
    <w:link w:val="HeaderChar"/>
    <w:rsid w:val="00792F26"/>
    <w:pPr>
      <w:tabs>
        <w:tab w:val="center" w:pos="4320"/>
        <w:tab w:val="right" w:pos="8640"/>
      </w:tabs>
    </w:pPr>
  </w:style>
  <w:style w:type="character" w:customStyle="1" w:styleId="HeaderChar">
    <w:name w:val="Header Char"/>
    <w:basedOn w:val="DefaultParagraphFont"/>
    <w:link w:val="Header"/>
    <w:rsid w:val="00792F26"/>
    <w:rPr>
      <w:rFonts w:ascii="Times New Roman" w:eastAsia="Times New Roman" w:hAnsi="Times New Roman" w:cs="Times New Roman"/>
      <w:lang w:eastAsia="en-US"/>
    </w:rPr>
  </w:style>
  <w:style w:type="paragraph" w:styleId="NoSpacing">
    <w:name w:val="No Spacing"/>
    <w:uiPriority w:val="1"/>
    <w:qFormat/>
    <w:rsid w:val="00792F26"/>
    <w:pPr>
      <w:spacing w:after="0"/>
    </w:pPr>
    <w:rPr>
      <w:rFonts w:ascii="Times New Roman" w:eastAsia="Calibri" w:hAnsi="Times New Roman" w:cs="Times New Roman"/>
      <w:lang w:eastAsia="en-US"/>
    </w:rPr>
  </w:style>
  <w:style w:type="paragraph" w:styleId="ListParagraph">
    <w:name w:val="List Paragraph"/>
    <w:basedOn w:val="Normal"/>
    <w:uiPriority w:val="34"/>
    <w:qFormat/>
    <w:rsid w:val="00792F26"/>
    <w:pPr>
      <w:spacing w:after="160" w:line="259" w:lineRule="auto"/>
      <w:ind w:left="720"/>
      <w:contextualSpacing/>
    </w:pPr>
    <w:rPr>
      <w:rFonts w:eastAsia="Calibri"/>
    </w:rPr>
  </w:style>
  <w:style w:type="paragraph" w:styleId="BalloonText">
    <w:name w:val="Balloon Text"/>
    <w:basedOn w:val="Normal"/>
    <w:link w:val="BalloonTextChar"/>
    <w:uiPriority w:val="99"/>
    <w:semiHidden/>
    <w:unhideWhenUsed/>
    <w:rsid w:val="00792F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F26"/>
    <w:rPr>
      <w:rFonts w:ascii="Lucida Grande" w:eastAsia="Times New Roman" w:hAnsi="Lucida Grande" w:cs="Lucida Grande"/>
      <w:sz w:val="18"/>
      <w:szCs w:val="18"/>
      <w:lang w:eastAsia="en-US"/>
    </w:rPr>
  </w:style>
  <w:style w:type="paragraph" w:customStyle="1" w:styleId="Default">
    <w:name w:val="Default"/>
    <w:rsid w:val="00096BE3"/>
    <w:pPr>
      <w:autoSpaceDE w:val="0"/>
      <w:autoSpaceDN w:val="0"/>
      <w:adjustRightInd w:val="0"/>
      <w:spacing w:after="0"/>
    </w:pPr>
    <w:rPr>
      <w:rFonts w:ascii="Calibri" w:eastAsia="Calibri" w:hAnsi="Calibri" w:cs="Calibri"/>
      <w:color w:val="000000"/>
      <w:lang w:eastAsia="en-US"/>
    </w:rPr>
  </w:style>
  <w:style w:type="paragraph" w:styleId="NormalWeb">
    <w:name w:val="Normal (Web)"/>
    <w:basedOn w:val="Normal"/>
    <w:uiPriority w:val="99"/>
    <w:semiHidden/>
    <w:unhideWhenUsed/>
    <w:rsid w:val="00096BE3"/>
    <w:pPr>
      <w:spacing w:before="100" w:beforeAutospacing="1" w:after="100" w:afterAutospacing="1"/>
    </w:pPr>
  </w:style>
  <w:style w:type="character" w:styleId="Hyperlink">
    <w:name w:val="Hyperlink"/>
    <w:basedOn w:val="DefaultParagraphFont"/>
    <w:uiPriority w:val="99"/>
    <w:unhideWhenUsed/>
    <w:rsid w:val="00C82105"/>
    <w:rPr>
      <w:color w:val="0000FF" w:themeColor="hyperlink"/>
      <w:u w:val="single"/>
    </w:rPr>
  </w:style>
  <w:style w:type="character" w:styleId="CommentReference">
    <w:name w:val="annotation reference"/>
    <w:basedOn w:val="DefaultParagraphFont"/>
    <w:uiPriority w:val="99"/>
    <w:semiHidden/>
    <w:unhideWhenUsed/>
    <w:rsid w:val="008A7526"/>
    <w:rPr>
      <w:sz w:val="16"/>
      <w:szCs w:val="16"/>
    </w:rPr>
  </w:style>
  <w:style w:type="paragraph" w:styleId="CommentText">
    <w:name w:val="annotation text"/>
    <w:basedOn w:val="Normal"/>
    <w:link w:val="CommentTextChar"/>
    <w:uiPriority w:val="99"/>
    <w:semiHidden/>
    <w:unhideWhenUsed/>
    <w:rsid w:val="008A7526"/>
    <w:rPr>
      <w:sz w:val="20"/>
      <w:szCs w:val="20"/>
    </w:rPr>
  </w:style>
  <w:style w:type="character" w:customStyle="1" w:styleId="CommentTextChar">
    <w:name w:val="Comment Text Char"/>
    <w:basedOn w:val="DefaultParagraphFont"/>
    <w:link w:val="CommentText"/>
    <w:uiPriority w:val="99"/>
    <w:semiHidden/>
    <w:rsid w:val="008A7526"/>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8A7526"/>
    <w:rPr>
      <w:b/>
      <w:bCs/>
    </w:rPr>
  </w:style>
  <w:style w:type="character" w:customStyle="1" w:styleId="CommentSubjectChar">
    <w:name w:val="Comment Subject Char"/>
    <w:basedOn w:val="CommentTextChar"/>
    <w:link w:val="CommentSubject"/>
    <w:uiPriority w:val="99"/>
    <w:semiHidden/>
    <w:rsid w:val="008A7526"/>
    <w:rPr>
      <w:rFonts w:ascii="Times New Roman" w:eastAsia="Times New Roman" w:hAnsi="Times New Roman" w:cs="Times New Roman"/>
      <w:b/>
      <w:bCs/>
      <w:sz w:val="20"/>
      <w:szCs w:val="20"/>
      <w:lang w:eastAsia="en-US"/>
    </w:rPr>
  </w:style>
  <w:style w:type="paragraph" w:styleId="Revision">
    <w:name w:val="Revision"/>
    <w:hidden/>
    <w:uiPriority w:val="99"/>
    <w:semiHidden/>
    <w:rsid w:val="008A7526"/>
    <w:pPr>
      <w:spacing w:after="0"/>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5773">
      <w:bodyDiv w:val="1"/>
      <w:marLeft w:val="0"/>
      <w:marRight w:val="0"/>
      <w:marTop w:val="0"/>
      <w:marBottom w:val="0"/>
      <w:divBdr>
        <w:top w:val="none" w:sz="0" w:space="0" w:color="auto"/>
        <w:left w:val="none" w:sz="0" w:space="0" w:color="auto"/>
        <w:bottom w:val="none" w:sz="0" w:space="0" w:color="auto"/>
        <w:right w:val="none" w:sz="0" w:space="0" w:color="auto"/>
      </w:divBdr>
    </w:div>
    <w:div w:id="15884909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scon.org/pdfs/compostreport.pdf" TargetMode="Externa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Sullivan</dc:creator>
  <cp:keywords/>
  <dc:description/>
  <cp:lastModifiedBy>Stacey Sullivan</cp:lastModifiedBy>
  <cp:revision>2</cp:revision>
  <dcterms:created xsi:type="dcterms:W3CDTF">2017-06-06T23:44:00Z</dcterms:created>
  <dcterms:modified xsi:type="dcterms:W3CDTF">2017-06-06T23:44:00Z</dcterms:modified>
</cp:coreProperties>
</file>