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AFC6C" w14:textId="77777777" w:rsidR="0081471B" w:rsidRDefault="0081471B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</w:p>
    <w:p w14:paraId="6F870A85" w14:textId="0C2C425F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  <w:r w:rsidRPr="002866A4"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  <w:t>August 27, 2024</w:t>
      </w:r>
    </w:p>
    <w:p w14:paraId="2AAB7AA4" w14:textId="77777777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</w:p>
    <w:p w14:paraId="0F8CB5D4" w14:textId="77777777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</w:p>
    <w:p w14:paraId="24284E19" w14:textId="77777777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  <w:r w:rsidRPr="002866A4"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  <w:t>The Honorable Liane Randolph, Chair</w:t>
      </w:r>
    </w:p>
    <w:p w14:paraId="3948E4E2" w14:textId="77777777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  <w:r w:rsidRPr="002866A4"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  <w:t>California Air Resources Board</w:t>
      </w:r>
    </w:p>
    <w:p w14:paraId="3C8176BD" w14:textId="77777777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  <w:r w:rsidRPr="002866A4"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  <w:t>1001 I Street</w:t>
      </w:r>
    </w:p>
    <w:p w14:paraId="4DB4F2D2" w14:textId="77777777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  <w:r w:rsidRPr="002866A4"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  <w:t>Sacramento, CA  95814</w:t>
      </w:r>
    </w:p>
    <w:p w14:paraId="31D44B0A" w14:textId="77777777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</w:p>
    <w:p w14:paraId="384F95ED" w14:textId="77777777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</w:pPr>
      <w:r w:rsidRPr="002866A4"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  <w:tab/>
      </w:r>
      <w:r w:rsidRPr="002866A4">
        <w:rPr>
          <w:rFonts w:ascii="Arial" w:eastAsia="MS Mincho" w:hAnsi="Arial" w:cs="Arial"/>
          <w:b/>
          <w:bCs/>
          <w:kern w:val="0"/>
          <w:sz w:val="24"/>
          <w:szCs w:val="24"/>
          <w:lang w:val="en-US"/>
          <w14:ligatures w14:val="none"/>
        </w:rPr>
        <w:t xml:space="preserve">Re:  </w:t>
      </w:r>
      <w:r w:rsidRPr="002866A4">
        <w:rPr>
          <w:rFonts w:ascii="Arial" w:eastAsia="MS Mincho" w:hAnsi="Arial" w:cs="Arial"/>
          <w:b/>
          <w:bCs/>
          <w:kern w:val="0"/>
          <w:sz w:val="24"/>
          <w:szCs w:val="24"/>
          <w:u w:val="single"/>
          <w:lang w:val="en-US"/>
          <w14:ligatures w14:val="none"/>
        </w:rPr>
        <w:t>Comments on Proposed Changes to the Low Carbon Fuel Standard</w:t>
      </w:r>
    </w:p>
    <w:p w14:paraId="60377006" w14:textId="77777777" w:rsidR="002866A4" w:rsidRPr="002866A4" w:rsidRDefault="002866A4" w:rsidP="002866A4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</w:p>
    <w:p w14:paraId="27852B15" w14:textId="0AC0EAC0" w:rsidR="00C126CD" w:rsidRPr="00664A2D" w:rsidRDefault="002866A4" w:rsidP="003439B6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  <w:r w:rsidRPr="002866A4"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  <w:t>Dear Chair Randolph:</w:t>
      </w:r>
    </w:p>
    <w:p w14:paraId="161F68B1" w14:textId="77777777" w:rsidR="003439B6" w:rsidRPr="00664A2D" w:rsidRDefault="003439B6" w:rsidP="003439B6">
      <w:pPr>
        <w:spacing w:after="0" w:line="240" w:lineRule="auto"/>
        <w:rPr>
          <w:rFonts w:ascii="Arial" w:eastAsia="MS Mincho" w:hAnsi="Arial" w:cs="Arial"/>
          <w:kern w:val="0"/>
          <w:sz w:val="24"/>
          <w:szCs w:val="24"/>
          <w:lang w:val="en-US"/>
          <w14:ligatures w14:val="none"/>
        </w:rPr>
      </w:pPr>
    </w:p>
    <w:p w14:paraId="7A812CE1" w14:textId="3E066B86" w:rsidR="00DF1805" w:rsidRPr="00664A2D" w:rsidRDefault="00D74D94" w:rsidP="005856B3">
      <w:pPr>
        <w:rPr>
          <w:rFonts w:ascii="Arial" w:hAnsi="Arial" w:cs="Arial"/>
          <w:sz w:val="24"/>
          <w:szCs w:val="24"/>
        </w:rPr>
      </w:pPr>
      <w:r w:rsidRPr="00664A2D">
        <w:rPr>
          <w:rFonts w:ascii="Arial" w:hAnsi="Arial" w:cs="Arial"/>
          <w:sz w:val="24"/>
          <w:szCs w:val="24"/>
        </w:rPr>
        <w:t xml:space="preserve">I am writing on behalf of </w:t>
      </w:r>
      <w:r w:rsidR="0050340C" w:rsidRPr="00664A2D">
        <w:rPr>
          <w:rFonts w:ascii="Arial" w:hAnsi="Arial" w:cs="Arial"/>
          <w:sz w:val="24"/>
          <w:szCs w:val="24"/>
        </w:rPr>
        <w:t>Yosemite Clean Energy</w:t>
      </w:r>
      <w:r w:rsidRPr="00664A2D">
        <w:rPr>
          <w:rFonts w:ascii="Arial" w:hAnsi="Arial" w:cs="Arial"/>
          <w:sz w:val="24"/>
          <w:szCs w:val="24"/>
        </w:rPr>
        <w:t xml:space="preserve">, a </w:t>
      </w:r>
      <w:r w:rsidR="002D013E" w:rsidRPr="00664A2D">
        <w:rPr>
          <w:rFonts w:ascii="Arial" w:hAnsi="Arial" w:cs="Arial"/>
          <w:sz w:val="24"/>
          <w:szCs w:val="24"/>
        </w:rPr>
        <w:t xml:space="preserve">renewable hydrogen company utilizing </w:t>
      </w:r>
      <w:r w:rsidR="003439B6" w:rsidRPr="00664A2D">
        <w:rPr>
          <w:rFonts w:ascii="Arial" w:hAnsi="Arial" w:cs="Arial"/>
          <w:sz w:val="24"/>
          <w:szCs w:val="24"/>
        </w:rPr>
        <w:t xml:space="preserve">agricultural and </w:t>
      </w:r>
      <w:r w:rsidR="00725687">
        <w:rPr>
          <w:rFonts w:ascii="Arial" w:hAnsi="Arial" w:cs="Arial"/>
          <w:sz w:val="24"/>
          <w:szCs w:val="24"/>
        </w:rPr>
        <w:t>f</w:t>
      </w:r>
      <w:r w:rsidR="009A5D53">
        <w:rPr>
          <w:rFonts w:ascii="Arial" w:hAnsi="Arial" w:cs="Arial"/>
          <w:sz w:val="24"/>
          <w:szCs w:val="24"/>
        </w:rPr>
        <w:t xml:space="preserve">orest </w:t>
      </w:r>
      <w:r w:rsidR="003439B6" w:rsidRPr="00664A2D">
        <w:rPr>
          <w:rFonts w:ascii="Arial" w:hAnsi="Arial" w:cs="Arial"/>
          <w:sz w:val="24"/>
          <w:szCs w:val="24"/>
        </w:rPr>
        <w:t xml:space="preserve">wood waste biomass </w:t>
      </w:r>
      <w:r w:rsidR="00B83B2A" w:rsidRPr="00664A2D">
        <w:rPr>
          <w:rFonts w:ascii="Arial" w:hAnsi="Arial" w:cs="Arial"/>
          <w:sz w:val="24"/>
          <w:szCs w:val="24"/>
        </w:rPr>
        <w:t xml:space="preserve">to produce carbon-negative fuels. Yosemite Clean Energy </w:t>
      </w:r>
      <w:r w:rsidR="00867CF8" w:rsidRPr="00664A2D">
        <w:rPr>
          <w:rFonts w:ascii="Arial" w:hAnsi="Arial" w:cs="Arial"/>
          <w:sz w:val="24"/>
          <w:szCs w:val="24"/>
        </w:rPr>
        <w:t>applauds</w:t>
      </w:r>
      <w:r w:rsidR="00E55C5D" w:rsidRPr="00664A2D">
        <w:rPr>
          <w:rFonts w:ascii="Arial" w:hAnsi="Arial" w:cs="Arial"/>
          <w:sz w:val="24"/>
          <w:szCs w:val="24"/>
        </w:rPr>
        <w:t xml:space="preserve"> </w:t>
      </w:r>
      <w:r w:rsidR="00867CF8" w:rsidRPr="00664A2D">
        <w:rPr>
          <w:rFonts w:ascii="Arial" w:hAnsi="Arial" w:cs="Arial"/>
          <w:sz w:val="24"/>
          <w:szCs w:val="24"/>
        </w:rPr>
        <w:t xml:space="preserve">CARB’s </w:t>
      </w:r>
      <w:r w:rsidR="00E72807" w:rsidRPr="00664A2D">
        <w:rPr>
          <w:rFonts w:ascii="Arial" w:hAnsi="Arial" w:cs="Arial"/>
          <w:sz w:val="24"/>
          <w:szCs w:val="24"/>
        </w:rPr>
        <w:t xml:space="preserve">commitment to increasing </w:t>
      </w:r>
      <w:r w:rsidR="00B813AF" w:rsidRPr="00664A2D">
        <w:rPr>
          <w:rFonts w:ascii="Arial" w:hAnsi="Arial" w:cs="Arial"/>
          <w:sz w:val="24"/>
          <w:szCs w:val="24"/>
        </w:rPr>
        <w:t>carbon reduction targets</w:t>
      </w:r>
      <w:r w:rsidR="00BA3DA9" w:rsidRPr="00664A2D">
        <w:rPr>
          <w:rFonts w:ascii="Arial" w:hAnsi="Arial" w:cs="Arial"/>
          <w:sz w:val="24"/>
          <w:szCs w:val="24"/>
        </w:rPr>
        <w:t xml:space="preserve"> </w:t>
      </w:r>
      <w:r w:rsidR="00613434" w:rsidRPr="00664A2D">
        <w:rPr>
          <w:rFonts w:ascii="Arial" w:hAnsi="Arial" w:cs="Arial"/>
          <w:sz w:val="24"/>
          <w:szCs w:val="24"/>
        </w:rPr>
        <w:t>and</w:t>
      </w:r>
      <w:r w:rsidR="00DE0640" w:rsidRPr="00664A2D">
        <w:rPr>
          <w:rFonts w:ascii="Arial" w:hAnsi="Arial" w:cs="Arial"/>
          <w:sz w:val="24"/>
          <w:szCs w:val="24"/>
        </w:rPr>
        <w:t xml:space="preserve"> </w:t>
      </w:r>
      <w:r w:rsidR="00951E2E" w:rsidRPr="00664A2D">
        <w:rPr>
          <w:rFonts w:ascii="Arial" w:hAnsi="Arial" w:cs="Arial"/>
          <w:sz w:val="24"/>
          <w:szCs w:val="24"/>
        </w:rPr>
        <w:t>promot</w:t>
      </w:r>
      <w:r w:rsidR="00613434" w:rsidRPr="00664A2D">
        <w:rPr>
          <w:rFonts w:ascii="Arial" w:hAnsi="Arial" w:cs="Arial"/>
          <w:sz w:val="24"/>
          <w:szCs w:val="24"/>
        </w:rPr>
        <w:t>ing</w:t>
      </w:r>
      <w:r w:rsidR="00951E2E" w:rsidRPr="00664A2D">
        <w:rPr>
          <w:rFonts w:ascii="Arial" w:hAnsi="Arial" w:cs="Arial"/>
          <w:sz w:val="24"/>
          <w:szCs w:val="24"/>
        </w:rPr>
        <w:t xml:space="preserve"> the adoption of alternative fuels.</w:t>
      </w:r>
      <w:r w:rsidR="00613434" w:rsidRPr="00664A2D">
        <w:rPr>
          <w:rFonts w:ascii="Arial" w:hAnsi="Arial" w:cs="Arial"/>
          <w:sz w:val="24"/>
          <w:szCs w:val="24"/>
        </w:rPr>
        <w:t xml:space="preserve"> </w:t>
      </w:r>
    </w:p>
    <w:p w14:paraId="0106FDDB" w14:textId="77777777" w:rsidR="0027170B" w:rsidRDefault="00613434" w:rsidP="005856B3">
      <w:pPr>
        <w:rPr>
          <w:rFonts w:ascii="Arial" w:hAnsi="Arial" w:cs="Arial"/>
          <w:sz w:val="24"/>
          <w:szCs w:val="24"/>
        </w:rPr>
      </w:pPr>
      <w:r w:rsidRPr="00664A2D">
        <w:rPr>
          <w:rFonts w:ascii="Arial" w:hAnsi="Arial" w:cs="Arial"/>
          <w:sz w:val="24"/>
          <w:szCs w:val="24"/>
        </w:rPr>
        <w:t xml:space="preserve">However, </w:t>
      </w:r>
      <w:r w:rsidR="00D04B90" w:rsidRPr="00664A2D">
        <w:rPr>
          <w:rFonts w:ascii="Arial" w:hAnsi="Arial" w:cs="Arial"/>
          <w:sz w:val="24"/>
          <w:szCs w:val="24"/>
        </w:rPr>
        <w:t xml:space="preserve">we strongly oppose </w:t>
      </w:r>
      <w:r w:rsidR="00283FE0" w:rsidRPr="00664A2D">
        <w:rPr>
          <w:rFonts w:ascii="Arial" w:hAnsi="Arial" w:cs="Arial"/>
          <w:sz w:val="24"/>
          <w:szCs w:val="24"/>
        </w:rPr>
        <w:t xml:space="preserve">the inclusion of particular language within </w:t>
      </w:r>
      <w:r w:rsidR="00B801BB" w:rsidRPr="00664A2D">
        <w:rPr>
          <w:rFonts w:ascii="Arial" w:hAnsi="Arial" w:cs="Arial"/>
          <w:sz w:val="24"/>
          <w:szCs w:val="24"/>
        </w:rPr>
        <w:t>these proposed amendments</w:t>
      </w:r>
      <w:r w:rsidR="00EC0718" w:rsidRPr="00664A2D">
        <w:rPr>
          <w:rFonts w:ascii="Arial" w:hAnsi="Arial" w:cs="Arial"/>
          <w:sz w:val="24"/>
          <w:szCs w:val="24"/>
        </w:rPr>
        <w:t xml:space="preserve"> that would severely limit the </w:t>
      </w:r>
      <w:r w:rsidR="00B41E63" w:rsidRPr="00664A2D">
        <w:rPr>
          <w:rFonts w:ascii="Arial" w:hAnsi="Arial" w:cs="Arial"/>
          <w:sz w:val="24"/>
          <w:szCs w:val="24"/>
        </w:rPr>
        <w:t xml:space="preserve">viability of the </w:t>
      </w:r>
      <w:r w:rsidR="009A5D53">
        <w:rPr>
          <w:rFonts w:ascii="Arial" w:hAnsi="Arial" w:cs="Arial"/>
          <w:sz w:val="24"/>
          <w:szCs w:val="24"/>
        </w:rPr>
        <w:t>hydrogen</w:t>
      </w:r>
      <w:r w:rsidR="009A5D53" w:rsidRPr="00664A2D">
        <w:rPr>
          <w:rFonts w:ascii="Arial" w:hAnsi="Arial" w:cs="Arial"/>
          <w:sz w:val="24"/>
          <w:szCs w:val="24"/>
        </w:rPr>
        <w:t xml:space="preserve"> </w:t>
      </w:r>
      <w:r w:rsidR="00C8115E" w:rsidRPr="00664A2D">
        <w:rPr>
          <w:rFonts w:ascii="Arial" w:hAnsi="Arial" w:cs="Arial"/>
          <w:sz w:val="24"/>
          <w:szCs w:val="24"/>
        </w:rPr>
        <w:t xml:space="preserve">industry, specifically </w:t>
      </w:r>
      <w:r w:rsidR="00F83C81" w:rsidRPr="00664A2D">
        <w:rPr>
          <w:rFonts w:ascii="Arial" w:hAnsi="Arial" w:cs="Arial"/>
          <w:sz w:val="24"/>
          <w:szCs w:val="24"/>
        </w:rPr>
        <w:t xml:space="preserve">in </w:t>
      </w:r>
      <w:r w:rsidR="005B0AF5" w:rsidRPr="00664A2D">
        <w:rPr>
          <w:rFonts w:ascii="Arial" w:hAnsi="Arial" w:cs="Arial"/>
          <w:b/>
          <w:bCs/>
          <w:sz w:val="24"/>
          <w:szCs w:val="24"/>
        </w:rPr>
        <w:t>Section 95488.8</w:t>
      </w:r>
      <w:r w:rsidR="007F0CD0" w:rsidRPr="00664A2D">
        <w:rPr>
          <w:rFonts w:ascii="Arial" w:hAnsi="Arial" w:cs="Arial"/>
          <w:b/>
          <w:bCs/>
          <w:sz w:val="24"/>
          <w:szCs w:val="24"/>
        </w:rPr>
        <w:t>(g)</w:t>
      </w:r>
      <w:r w:rsidR="0074282D" w:rsidRPr="00664A2D">
        <w:rPr>
          <w:rFonts w:ascii="Arial" w:hAnsi="Arial" w:cs="Arial"/>
          <w:sz w:val="24"/>
          <w:szCs w:val="24"/>
        </w:rPr>
        <w:t xml:space="preserve">, which </w:t>
      </w:r>
      <w:r w:rsidR="00E67BAB" w:rsidRPr="00664A2D">
        <w:rPr>
          <w:rFonts w:ascii="Arial" w:hAnsi="Arial" w:cs="Arial"/>
          <w:sz w:val="24"/>
          <w:szCs w:val="24"/>
        </w:rPr>
        <w:t>describes</w:t>
      </w:r>
      <w:r w:rsidR="0074282D" w:rsidRPr="00664A2D">
        <w:rPr>
          <w:rFonts w:ascii="Arial" w:hAnsi="Arial" w:cs="Arial"/>
          <w:sz w:val="24"/>
          <w:szCs w:val="24"/>
        </w:rPr>
        <w:t xml:space="preserve"> </w:t>
      </w:r>
      <w:r w:rsidR="0074282D" w:rsidRPr="00664A2D">
        <w:rPr>
          <w:rFonts w:ascii="Arial" w:hAnsi="Arial" w:cs="Arial"/>
          <w:b/>
          <w:bCs/>
          <w:sz w:val="24"/>
          <w:szCs w:val="24"/>
        </w:rPr>
        <w:t>“Specified Source Feedstocks</w:t>
      </w:r>
      <w:r w:rsidR="00FB3DA4" w:rsidRPr="00664A2D">
        <w:rPr>
          <w:rFonts w:ascii="Arial" w:hAnsi="Arial" w:cs="Arial"/>
          <w:b/>
          <w:bCs/>
          <w:sz w:val="24"/>
          <w:szCs w:val="24"/>
        </w:rPr>
        <w:t>.</w:t>
      </w:r>
      <w:r w:rsidR="0074282D" w:rsidRPr="00664A2D">
        <w:rPr>
          <w:rFonts w:ascii="Arial" w:hAnsi="Arial" w:cs="Arial"/>
          <w:b/>
          <w:bCs/>
          <w:sz w:val="24"/>
          <w:szCs w:val="24"/>
        </w:rPr>
        <w:t>”</w:t>
      </w:r>
      <w:r w:rsidR="00FB3DA4" w:rsidRPr="00664A2D">
        <w:rPr>
          <w:rFonts w:ascii="Arial" w:hAnsi="Arial" w:cs="Arial"/>
          <w:b/>
          <w:bCs/>
          <w:sz w:val="24"/>
          <w:szCs w:val="24"/>
        </w:rPr>
        <w:t xml:space="preserve"> </w:t>
      </w:r>
      <w:r w:rsidR="00FB3DA4" w:rsidRPr="00664A2D">
        <w:rPr>
          <w:rFonts w:ascii="Arial" w:hAnsi="Arial" w:cs="Arial"/>
          <w:sz w:val="24"/>
          <w:szCs w:val="24"/>
        </w:rPr>
        <w:t xml:space="preserve">The changes made to </w:t>
      </w:r>
      <w:r w:rsidR="00C36C79" w:rsidRPr="00664A2D">
        <w:rPr>
          <w:rFonts w:ascii="Arial" w:hAnsi="Arial" w:cs="Arial"/>
          <w:sz w:val="24"/>
          <w:szCs w:val="24"/>
        </w:rPr>
        <w:t xml:space="preserve">the requirements </w:t>
      </w:r>
      <w:r w:rsidR="0089041E" w:rsidRPr="00664A2D">
        <w:rPr>
          <w:rFonts w:ascii="Arial" w:hAnsi="Arial" w:cs="Arial"/>
          <w:sz w:val="24"/>
          <w:szCs w:val="24"/>
        </w:rPr>
        <w:t xml:space="preserve">for </w:t>
      </w:r>
      <w:r w:rsidR="008578B7" w:rsidRPr="00664A2D">
        <w:rPr>
          <w:rFonts w:ascii="Arial" w:hAnsi="Arial" w:cs="Arial"/>
          <w:sz w:val="24"/>
          <w:szCs w:val="24"/>
        </w:rPr>
        <w:t>forest biomass waste</w:t>
      </w:r>
      <w:r w:rsidR="008A6B85" w:rsidRPr="00664A2D">
        <w:rPr>
          <w:rFonts w:ascii="Arial" w:hAnsi="Arial" w:cs="Arial"/>
          <w:sz w:val="24"/>
          <w:szCs w:val="24"/>
        </w:rPr>
        <w:t xml:space="preserve"> in</w:t>
      </w:r>
      <w:r w:rsidR="008A6B85" w:rsidRPr="00664A2D">
        <w:rPr>
          <w:rFonts w:ascii="Arial" w:hAnsi="Arial" w:cs="Arial"/>
          <w:b/>
          <w:bCs/>
          <w:sz w:val="24"/>
          <w:szCs w:val="24"/>
        </w:rPr>
        <w:t xml:space="preserve"> </w:t>
      </w:r>
      <w:r w:rsidR="00D12C7F" w:rsidRPr="00664A2D">
        <w:rPr>
          <w:rFonts w:ascii="Arial" w:hAnsi="Arial" w:cs="Arial"/>
          <w:b/>
          <w:bCs/>
          <w:sz w:val="24"/>
          <w:szCs w:val="24"/>
        </w:rPr>
        <w:t>subsection A3</w:t>
      </w:r>
      <w:r w:rsidR="008578B7" w:rsidRPr="00664A2D">
        <w:rPr>
          <w:rFonts w:ascii="Arial" w:hAnsi="Arial" w:cs="Arial"/>
          <w:sz w:val="24"/>
          <w:szCs w:val="24"/>
        </w:rPr>
        <w:t xml:space="preserve">, while </w:t>
      </w:r>
      <w:r w:rsidR="008E0FB6" w:rsidRPr="00664A2D">
        <w:rPr>
          <w:rFonts w:ascii="Arial" w:hAnsi="Arial" w:cs="Arial"/>
          <w:sz w:val="24"/>
          <w:szCs w:val="24"/>
        </w:rPr>
        <w:t xml:space="preserve">acknowledging the </w:t>
      </w:r>
      <w:r w:rsidR="00252349" w:rsidRPr="00664A2D">
        <w:rPr>
          <w:rFonts w:ascii="Arial" w:hAnsi="Arial" w:cs="Arial"/>
          <w:sz w:val="24"/>
          <w:szCs w:val="24"/>
        </w:rPr>
        <w:t xml:space="preserve">need for </w:t>
      </w:r>
      <w:r w:rsidR="00C1017C" w:rsidRPr="00664A2D">
        <w:rPr>
          <w:rFonts w:ascii="Arial" w:hAnsi="Arial" w:cs="Arial"/>
          <w:sz w:val="24"/>
          <w:szCs w:val="24"/>
        </w:rPr>
        <w:t xml:space="preserve">proper forestry management, </w:t>
      </w:r>
      <w:r w:rsidR="00B56678">
        <w:rPr>
          <w:rFonts w:ascii="Arial" w:hAnsi="Arial" w:cs="Arial"/>
          <w:sz w:val="24"/>
          <w:szCs w:val="24"/>
        </w:rPr>
        <w:t>are</w:t>
      </w:r>
      <w:r w:rsidR="00C1017C" w:rsidRPr="00664A2D">
        <w:rPr>
          <w:rFonts w:ascii="Arial" w:hAnsi="Arial" w:cs="Arial"/>
          <w:sz w:val="24"/>
          <w:szCs w:val="24"/>
        </w:rPr>
        <w:t xml:space="preserve"> still </w:t>
      </w:r>
      <w:r w:rsidR="000664CD">
        <w:rPr>
          <w:rFonts w:ascii="Arial" w:hAnsi="Arial" w:cs="Arial"/>
          <w:sz w:val="24"/>
          <w:szCs w:val="24"/>
        </w:rPr>
        <w:t>too</w:t>
      </w:r>
      <w:r w:rsidR="00C1017C" w:rsidRPr="00664A2D">
        <w:rPr>
          <w:rFonts w:ascii="Arial" w:hAnsi="Arial" w:cs="Arial"/>
          <w:sz w:val="24"/>
          <w:szCs w:val="24"/>
        </w:rPr>
        <w:t xml:space="preserve"> restrictive</w:t>
      </w:r>
      <w:r w:rsidR="009A5D53">
        <w:rPr>
          <w:rFonts w:ascii="Arial" w:hAnsi="Arial" w:cs="Arial"/>
          <w:sz w:val="24"/>
          <w:szCs w:val="24"/>
        </w:rPr>
        <w:t xml:space="preserve"> to </w:t>
      </w:r>
      <w:r w:rsidR="000664CD">
        <w:rPr>
          <w:rFonts w:ascii="Arial" w:hAnsi="Arial" w:cs="Arial"/>
          <w:sz w:val="24"/>
          <w:szCs w:val="24"/>
        </w:rPr>
        <w:t>generate th</w:t>
      </w:r>
      <w:r w:rsidR="004F4699">
        <w:rPr>
          <w:rFonts w:ascii="Arial" w:hAnsi="Arial" w:cs="Arial"/>
          <w:sz w:val="24"/>
          <w:szCs w:val="24"/>
        </w:rPr>
        <w:t xml:space="preserve">e necessary </w:t>
      </w:r>
      <w:r w:rsidR="009A5D53">
        <w:rPr>
          <w:rFonts w:ascii="Arial" w:hAnsi="Arial" w:cs="Arial"/>
          <w:sz w:val="24"/>
          <w:szCs w:val="24"/>
        </w:rPr>
        <w:t>support</w:t>
      </w:r>
      <w:r w:rsidR="00EA74AA">
        <w:rPr>
          <w:rFonts w:ascii="Arial" w:hAnsi="Arial" w:cs="Arial"/>
          <w:sz w:val="24"/>
          <w:szCs w:val="24"/>
        </w:rPr>
        <w:t xml:space="preserve"> for</w:t>
      </w:r>
      <w:r w:rsidR="009A5D53">
        <w:rPr>
          <w:rFonts w:ascii="Arial" w:hAnsi="Arial" w:cs="Arial"/>
          <w:sz w:val="24"/>
          <w:szCs w:val="24"/>
        </w:rPr>
        <w:t xml:space="preserve"> biofuels investment </w:t>
      </w:r>
      <w:r w:rsidR="004319D2">
        <w:rPr>
          <w:rFonts w:ascii="Arial" w:hAnsi="Arial" w:cs="Arial"/>
          <w:sz w:val="24"/>
          <w:szCs w:val="24"/>
        </w:rPr>
        <w:t xml:space="preserve">that will incentivise the reduction of hazardous forest fuels, which has increasingly </w:t>
      </w:r>
      <w:r w:rsidR="004248FE">
        <w:rPr>
          <w:rFonts w:ascii="Arial" w:hAnsi="Arial" w:cs="Arial"/>
          <w:sz w:val="24"/>
          <w:szCs w:val="24"/>
        </w:rPr>
        <w:t xml:space="preserve">had </w:t>
      </w:r>
      <w:r w:rsidR="004319D2">
        <w:rPr>
          <w:rFonts w:ascii="Arial" w:hAnsi="Arial" w:cs="Arial"/>
          <w:sz w:val="24"/>
          <w:szCs w:val="24"/>
        </w:rPr>
        <w:t>the most detrimental impact on both CO2 emissions in California and the Western USA, and</w:t>
      </w:r>
      <w:r w:rsidR="00E6435E">
        <w:rPr>
          <w:rFonts w:ascii="Arial" w:hAnsi="Arial" w:cs="Arial"/>
          <w:sz w:val="24"/>
          <w:szCs w:val="24"/>
        </w:rPr>
        <w:t xml:space="preserve"> the release of</w:t>
      </w:r>
      <w:r w:rsidR="004319D2">
        <w:rPr>
          <w:rFonts w:ascii="Arial" w:hAnsi="Arial" w:cs="Arial"/>
          <w:sz w:val="24"/>
          <w:szCs w:val="24"/>
        </w:rPr>
        <w:t xml:space="preserve"> partic</w:t>
      </w:r>
      <w:r w:rsidR="00335E14">
        <w:rPr>
          <w:rFonts w:ascii="Arial" w:hAnsi="Arial" w:cs="Arial"/>
          <w:sz w:val="24"/>
          <w:szCs w:val="24"/>
        </w:rPr>
        <w:t>ul</w:t>
      </w:r>
      <w:r w:rsidR="004319D2">
        <w:rPr>
          <w:rFonts w:ascii="Arial" w:hAnsi="Arial" w:cs="Arial"/>
          <w:sz w:val="24"/>
          <w:szCs w:val="24"/>
        </w:rPr>
        <w:t xml:space="preserve">ate emissions </w:t>
      </w:r>
      <w:r w:rsidR="00E6435E">
        <w:rPr>
          <w:rFonts w:ascii="Arial" w:hAnsi="Arial" w:cs="Arial"/>
          <w:sz w:val="24"/>
          <w:szCs w:val="24"/>
        </w:rPr>
        <w:t>through</w:t>
      </w:r>
      <w:r w:rsidR="004319D2">
        <w:rPr>
          <w:rFonts w:ascii="Arial" w:hAnsi="Arial" w:cs="Arial"/>
          <w:sz w:val="24"/>
          <w:szCs w:val="24"/>
        </w:rPr>
        <w:t xml:space="preserve"> wildfires.  </w:t>
      </w:r>
      <w:r w:rsidR="008020E7">
        <w:rPr>
          <w:rFonts w:ascii="Arial" w:hAnsi="Arial" w:cs="Arial"/>
          <w:sz w:val="24"/>
          <w:szCs w:val="24"/>
        </w:rPr>
        <w:t xml:space="preserve">Over the past decade, </w:t>
      </w:r>
      <w:r w:rsidR="008F035F">
        <w:rPr>
          <w:rFonts w:ascii="Arial" w:hAnsi="Arial" w:cs="Arial"/>
          <w:sz w:val="24"/>
          <w:szCs w:val="24"/>
        </w:rPr>
        <w:t xml:space="preserve">over </w:t>
      </w:r>
      <w:r w:rsidR="00956D85">
        <w:rPr>
          <w:rFonts w:ascii="Arial" w:hAnsi="Arial" w:cs="Arial"/>
          <w:sz w:val="24"/>
          <w:szCs w:val="24"/>
        </w:rPr>
        <w:t xml:space="preserve">12 million acres have burned in California alone, </w:t>
      </w:r>
      <w:r w:rsidR="002A0F74">
        <w:rPr>
          <w:rFonts w:ascii="Arial" w:hAnsi="Arial" w:cs="Arial"/>
          <w:sz w:val="24"/>
          <w:szCs w:val="24"/>
        </w:rPr>
        <w:t>with overgrown</w:t>
      </w:r>
      <w:r w:rsidR="008F035F">
        <w:rPr>
          <w:rFonts w:ascii="Arial" w:hAnsi="Arial" w:cs="Arial"/>
          <w:sz w:val="24"/>
          <w:szCs w:val="24"/>
        </w:rPr>
        <w:t xml:space="preserve"> forests continuing to stretch across</w:t>
      </w:r>
      <w:r w:rsidR="004239EC">
        <w:rPr>
          <w:rFonts w:ascii="Arial" w:hAnsi="Arial" w:cs="Arial"/>
          <w:sz w:val="24"/>
          <w:szCs w:val="24"/>
        </w:rPr>
        <w:t xml:space="preserve"> </w:t>
      </w:r>
      <w:r w:rsidR="004319D2">
        <w:rPr>
          <w:rFonts w:ascii="Arial" w:hAnsi="Arial" w:cs="Arial"/>
          <w:sz w:val="24"/>
          <w:szCs w:val="24"/>
        </w:rPr>
        <w:t>Federal USFS, industrial and non-industrial forest land</w:t>
      </w:r>
      <w:r w:rsidR="00663B62">
        <w:rPr>
          <w:rFonts w:ascii="Arial" w:hAnsi="Arial" w:cs="Arial"/>
          <w:sz w:val="24"/>
          <w:szCs w:val="24"/>
        </w:rPr>
        <w:t>s.</w:t>
      </w:r>
      <w:r w:rsidR="004319D2">
        <w:rPr>
          <w:rFonts w:ascii="Arial" w:hAnsi="Arial" w:cs="Arial"/>
          <w:sz w:val="24"/>
          <w:szCs w:val="24"/>
        </w:rPr>
        <w:t xml:space="preserve"> </w:t>
      </w:r>
    </w:p>
    <w:p w14:paraId="568F4665" w14:textId="45AF18BB" w:rsidR="005856B3" w:rsidRPr="00664A2D" w:rsidRDefault="00663B62" w:rsidP="005856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such,</w:t>
      </w:r>
      <w:r w:rsidR="000576BA">
        <w:rPr>
          <w:rFonts w:ascii="Arial" w:hAnsi="Arial" w:cs="Arial"/>
          <w:sz w:val="24"/>
          <w:szCs w:val="24"/>
        </w:rPr>
        <w:t xml:space="preserve"> </w:t>
      </w:r>
      <w:r w:rsidR="004319D2">
        <w:rPr>
          <w:rFonts w:ascii="Arial" w:hAnsi="Arial" w:cs="Arial"/>
          <w:sz w:val="24"/>
          <w:szCs w:val="24"/>
        </w:rPr>
        <w:t xml:space="preserve">we strongly </w:t>
      </w:r>
      <w:r w:rsidR="00C3599B">
        <w:rPr>
          <w:rFonts w:ascii="Arial" w:hAnsi="Arial" w:cs="Arial"/>
          <w:sz w:val="24"/>
          <w:szCs w:val="24"/>
        </w:rPr>
        <w:t>advocate for</w:t>
      </w:r>
      <w:r w:rsidR="004319D2">
        <w:rPr>
          <w:rFonts w:ascii="Arial" w:hAnsi="Arial" w:cs="Arial"/>
          <w:sz w:val="24"/>
          <w:szCs w:val="24"/>
        </w:rPr>
        <w:t xml:space="preserve"> all </w:t>
      </w:r>
      <w:r w:rsidR="00DD04F1">
        <w:rPr>
          <w:rFonts w:ascii="Arial" w:hAnsi="Arial" w:cs="Arial"/>
          <w:sz w:val="24"/>
          <w:szCs w:val="24"/>
        </w:rPr>
        <w:t xml:space="preserve">wood biomass feedstocks, whether from </w:t>
      </w:r>
      <w:r w:rsidR="004319D2">
        <w:rPr>
          <w:rFonts w:ascii="Arial" w:hAnsi="Arial" w:cs="Arial"/>
          <w:sz w:val="24"/>
          <w:szCs w:val="24"/>
        </w:rPr>
        <w:t>forest thinning and biomass residuals</w:t>
      </w:r>
      <w:r w:rsidR="00335E14">
        <w:rPr>
          <w:rFonts w:ascii="Arial" w:hAnsi="Arial" w:cs="Arial"/>
          <w:sz w:val="24"/>
          <w:szCs w:val="24"/>
        </w:rPr>
        <w:t xml:space="preserve">, ecosystem restoration work </w:t>
      </w:r>
      <w:r w:rsidR="00B02B08">
        <w:rPr>
          <w:rFonts w:ascii="Arial" w:hAnsi="Arial" w:cs="Arial"/>
          <w:sz w:val="24"/>
          <w:szCs w:val="24"/>
        </w:rPr>
        <w:t>or</w:t>
      </w:r>
      <w:r w:rsidR="00335E14">
        <w:rPr>
          <w:rFonts w:ascii="Arial" w:hAnsi="Arial" w:cs="Arial"/>
          <w:sz w:val="24"/>
          <w:szCs w:val="24"/>
        </w:rPr>
        <w:t xml:space="preserve"> salvage harvest</w:t>
      </w:r>
      <w:r w:rsidR="00B02B08">
        <w:rPr>
          <w:rFonts w:ascii="Arial" w:hAnsi="Arial" w:cs="Arial"/>
          <w:sz w:val="24"/>
          <w:szCs w:val="24"/>
        </w:rPr>
        <w:t>,</w:t>
      </w:r>
      <w:r w:rsidR="00335E14">
        <w:rPr>
          <w:rFonts w:ascii="Arial" w:hAnsi="Arial" w:cs="Arial"/>
          <w:sz w:val="24"/>
          <w:szCs w:val="24"/>
        </w:rPr>
        <w:t xml:space="preserve"> </w:t>
      </w:r>
      <w:r w:rsidR="00B02B08">
        <w:rPr>
          <w:rFonts w:ascii="Arial" w:hAnsi="Arial" w:cs="Arial"/>
          <w:sz w:val="24"/>
          <w:szCs w:val="24"/>
        </w:rPr>
        <w:t>no matter the</w:t>
      </w:r>
      <w:r w:rsidR="004319D2">
        <w:rPr>
          <w:rFonts w:ascii="Arial" w:hAnsi="Arial" w:cs="Arial"/>
          <w:sz w:val="24"/>
          <w:szCs w:val="24"/>
        </w:rPr>
        <w:t xml:space="preserve"> ownership </w:t>
      </w:r>
      <w:r w:rsidR="00AD02AF">
        <w:rPr>
          <w:rFonts w:ascii="Arial" w:hAnsi="Arial" w:cs="Arial"/>
          <w:sz w:val="24"/>
          <w:szCs w:val="24"/>
        </w:rPr>
        <w:t>categor</w:t>
      </w:r>
      <w:r w:rsidR="00B02B08">
        <w:rPr>
          <w:rFonts w:ascii="Arial" w:hAnsi="Arial" w:cs="Arial"/>
          <w:sz w:val="24"/>
          <w:szCs w:val="24"/>
        </w:rPr>
        <w:t xml:space="preserve">y, </w:t>
      </w:r>
      <w:r w:rsidR="00202476">
        <w:rPr>
          <w:rFonts w:ascii="Arial" w:hAnsi="Arial" w:cs="Arial"/>
          <w:sz w:val="24"/>
          <w:szCs w:val="24"/>
        </w:rPr>
        <w:t>to</w:t>
      </w:r>
      <w:r w:rsidR="004319D2">
        <w:rPr>
          <w:rFonts w:ascii="Arial" w:hAnsi="Arial" w:cs="Arial"/>
          <w:sz w:val="24"/>
          <w:szCs w:val="24"/>
        </w:rPr>
        <w:t xml:space="preserve"> not be restricted beyond current </w:t>
      </w:r>
      <w:r w:rsidR="000C5EDC">
        <w:rPr>
          <w:rFonts w:ascii="Arial" w:hAnsi="Arial" w:cs="Arial"/>
          <w:sz w:val="24"/>
          <w:szCs w:val="24"/>
        </w:rPr>
        <w:t>federal</w:t>
      </w:r>
      <w:r w:rsidR="004319D2">
        <w:rPr>
          <w:rFonts w:ascii="Arial" w:hAnsi="Arial" w:cs="Arial"/>
          <w:sz w:val="24"/>
          <w:szCs w:val="24"/>
        </w:rPr>
        <w:t xml:space="preserve"> and California </w:t>
      </w:r>
      <w:r w:rsidR="000C5EDC">
        <w:rPr>
          <w:rFonts w:ascii="Arial" w:hAnsi="Arial" w:cs="Arial"/>
          <w:sz w:val="24"/>
          <w:szCs w:val="24"/>
        </w:rPr>
        <w:t xml:space="preserve">state </w:t>
      </w:r>
      <w:r w:rsidR="004319D2">
        <w:rPr>
          <w:rFonts w:ascii="Arial" w:hAnsi="Arial" w:cs="Arial"/>
          <w:sz w:val="24"/>
          <w:szCs w:val="24"/>
        </w:rPr>
        <w:t>laws</w:t>
      </w:r>
      <w:r w:rsidR="00335E14">
        <w:rPr>
          <w:rFonts w:ascii="Arial" w:hAnsi="Arial" w:cs="Arial"/>
          <w:sz w:val="24"/>
          <w:szCs w:val="24"/>
        </w:rPr>
        <w:t>,</w:t>
      </w:r>
      <w:r w:rsidR="00351BBD">
        <w:rPr>
          <w:rFonts w:ascii="Arial" w:hAnsi="Arial" w:cs="Arial"/>
          <w:sz w:val="24"/>
          <w:szCs w:val="24"/>
        </w:rPr>
        <w:t xml:space="preserve"> </w:t>
      </w:r>
      <w:r w:rsidR="00335E14">
        <w:rPr>
          <w:rFonts w:ascii="Arial" w:hAnsi="Arial" w:cs="Arial"/>
          <w:sz w:val="24"/>
          <w:szCs w:val="24"/>
        </w:rPr>
        <w:t xml:space="preserve">and </w:t>
      </w:r>
      <w:r w:rsidR="00D9189B">
        <w:rPr>
          <w:rFonts w:ascii="Arial" w:hAnsi="Arial" w:cs="Arial"/>
          <w:sz w:val="24"/>
          <w:szCs w:val="24"/>
        </w:rPr>
        <w:t>should therefore</w:t>
      </w:r>
      <w:r w:rsidR="00335E14">
        <w:rPr>
          <w:rFonts w:ascii="Arial" w:hAnsi="Arial" w:cs="Arial"/>
          <w:sz w:val="24"/>
          <w:szCs w:val="24"/>
        </w:rPr>
        <w:t xml:space="preserve"> be acceptable for use </w:t>
      </w:r>
      <w:r w:rsidR="004319D2">
        <w:rPr>
          <w:rFonts w:ascii="Arial" w:hAnsi="Arial" w:cs="Arial"/>
          <w:sz w:val="24"/>
          <w:szCs w:val="24"/>
        </w:rPr>
        <w:t xml:space="preserve">under </w:t>
      </w:r>
      <w:r w:rsidR="00D9189B">
        <w:rPr>
          <w:rFonts w:ascii="Arial" w:hAnsi="Arial" w:cs="Arial"/>
          <w:sz w:val="24"/>
          <w:szCs w:val="24"/>
        </w:rPr>
        <w:t xml:space="preserve">the </w:t>
      </w:r>
      <w:r w:rsidR="004319D2">
        <w:rPr>
          <w:rFonts w:ascii="Arial" w:hAnsi="Arial" w:cs="Arial"/>
          <w:sz w:val="24"/>
          <w:szCs w:val="24"/>
        </w:rPr>
        <w:t>LCFS</w:t>
      </w:r>
      <w:r w:rsidR="00A24BD8" w:rsidRPr="00664A2D">
        <w:rPr>
          <w:rFonts w:ascii="Arial" w:hAnsi="Arial" w:cs="Arial"/>
          <w:sz w:val="24"/>
          <w:szCs w:val="24"/>
        </w:rPr>
        <w:t xml:space="preserve">. </w:t>
      </w:r>
      <w:r w:rsidR="00D9189B">
        <w:rPr>
          <w:rFonts w:ascii="Arial" w:hAnsi="Arial" w:cs="Arial"/>
          <w:sz w:val="24"/>
          <w:szCs w:val="24"/>
        </w:rPr>
        <w:t>To achieve this</w:t>
      </w:r>
      <w:r w:rsidR="004B0FBF" w:rsidRPr="00664A2D">
        <w:rPr>
          <w:rFonts w:ascii="Arial" w:hAnsi="Arial" w:cs="Arial"/>
          <w:sz w:val="24"/>
          <w:szCs w:val="24"/>
        </w:rPr>
        <w:t xml:space="preserve">, we propose </w:t>
      </w:r>
      <w:r w:rsidR="00335E14">
        <w:rPr>
          <w:rFonts w:ascii="Arial" w:hAnsi="Arial" w:cs="Arial"/>
          <w:sz w:val="24"/>
          <w:szCs w:val="24"/>
        </w:rPr>
        <w:t xml:space="preserve">specific </w:t>
      </w:r>
      <w:r w:rsidR="004B0FBF" w:rsidRPr="00664A2D">
        <w:rPr>
          <w:rFonts w:ascii="Arial" w:hAnsi="Arial" w:cs="Arial"/>
          <w:sz w:val="24"/>
          <w:szCs w:val="24"/>
        </w:rPr>
        <w:t>amended language that would inst</w:t>
      </w:r>
      <w:r w:rsidR="00B56678">
        <w:rPr>
          <w:rFonts w:ascii="Arial" w:hAnsi="Arial" w:cs="Arial"/>
          <w:sz w:val="24"/>
          <w:szCs w:val="24"/>
        </w:rPr>
        <w:t>ead</w:t>
      </w:r>
      <w:r w:rsidR="004B0FBF" w:rsidRPr="00664A2D">
        <w:rPr>
          <w:rFonts w:ascii="Arial" w:hAnsi="Arial" w:cs="Arial"/>
          <w:sz w:val="24"/>
          <w:szCs w:val="24"/>
        </w:rPr>
        <w:t xml:space="preserve"> </w:t>
      </w:r>
      <w:r w:rsidR="00172D27" w:rsidRPr="00664A2D">
        <w:rPr>
          <w:rFonts w:ascii="Arial" w:hAnsi="Arial" w:cs="Arial"/>
          <w:sz w:val="24"/>
          <w:szCs w:val="24"/>
        </w:rPr>
        <w:t>state that:</w:t>
      </w:r>
    </w:p>
    <w:p w14:paraId="2265D035" w14:textId="15194D7C" w:rsidR="0074282D" w:rsidRPr="00664A2D" w:rsidRDefault="003A6F2E" w:rsidP="00F85748">
      <w:pPr>
        <w:ind w:left="720"/>
        <w:rPr>
          <w:rFonts w:ascii="Arial" w:hAnsi="Arial" w:cs="Arial"/>
          <w:sz w:val="24"/>
          <w:szCs w:val="24"/>
        </w:rPr>
      </w:pPr>
      <w:r w:rsidRPr="00664A2D">
        <w:rPr>
          <w:rFonts w:ascii="Arial" w:hAnsi="Arial" w:cs="Arial"/>
          <w:sz w:val="24"/>
          <w:szCs w:val="24"/>
        </w:rPr>
        <w:t>“Forest biomass waste from non-</w:t>
      </w:r>
      <w:r w:rsidRPr="00664A2D">
        <w:rPr>
          <w:rFonts w:ascii="Arial" w:hAnsi="Arial" w:cs="Arial"/>
          <w:b/>
          <w:bCs/>
          <w:color w:val="FF0000"/>
          <w:sz w:val="24"/>
          <w:szCs w:val="24"/>
        </w:rPr>
        <w:t>merchantable</w:t>
      </w:r>
      <w:r w:rsidR="00172D27" w:rsidRPr="00664A2D">
        <w:rPr>
          <w:rFonts w:ascii="Arial" w:hAnsi="Arial" w:cs="Arial"/>
          <w:b/>
          <w:bCs/>
          <w:color w:val="FF0000"/>
          <w:sz w:val="24"/>
          <w:szCs w:val="24"/>
        </w:rPr>
        <w:t xml:space="preserve"> trees</w:t>
      </w:r>
      <w:r w:rsidR="00611BF8" w:rsidRPr="00664A2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64A2D">
        <w:rPr>
          <w:rFonts w:ascii="Arial" w:hAnsi="Arial" w:cs="Arial"/>
          <w:strike/>
          <w:color w:val="FF0000"/>
          <w:sz w:val="24"/>
          <w:szCs w:val="24"/>
        </w:rPr>
        <w:t>industrial forestland</w:t>
      </w:r>
      <w:r w:rsidRPr="00664A2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664A2D">
        <w:rPr>
          <w:rFonts w:ascii="Arial" w:hAnsi="Arial" w:cs="Arial"/>
          <w:sz w:val="24"/>
          <w:szCs w:val="24"/>
        </w:rPr>
        <w:t>removed for the purpose of wildfire fuel reduction, to reduce the risk to public safety or</w:t>
      </w:r>
      <w:r w:rsidR="00DD14D2" w:rsidRPr="00664A2D">
        <w:rPr>
          <w:rFonts w:ascii="Arial" w:hAnsi="Arial" w:cs="Arial"/>
          <w:sz w:val="24"/>
          <w:szCs w:val="24"/>
        </w:rPr>
        <w:t xml:space="preserve"> </w:t>
      </w:r>
      <w:r w:rsidRPr="00664A2D">
        <w:rPr>
          <w:rFonts w:ascii="Arial" w:hAnsi="Arial" w:cs="Arial"/>
          <w:sz w:val="24"/>
          <w:szCs w:val="24"/>
        </w:rPr>
        <w:t>infrastructure, to create defensible space, or for forest restoration</w:t>
      </w:r>
      <w:r w:rsidR="001C3038" w:rsidRPr="00664A2D">
        <w:rPr>
          <w:rFonts w:ascii="Arial" w:hAnsi="Arial" w:cs="Arial"/>
          <w:color w:val="FF0000"/>
          <w:sz w:val="24"/>
          <w:szCs w:val="24"/>
        </w:rPr>
        <w:t xml:space="preserve"> </w:t>
      </w:r>
      <w:r w:rsidR="001C3038" w:rsidRPr="00664A2D">
        <w:rPr>
          <w:rFonts w:ascii="Arial" w:hAnsi="Arial" w:cs="Arial"/>
          <w:b/>
          <w:bCs/>
          <w:color w:val="FF0000"/>
          <w:sz w:val="24"/>
          <w:szCs w:val="24"/>
        </w:rPr>
        <w:t>or salvage operations</w:t>
      </w:r>
      <w:r w:rsidRPr="00664A2D">
        <w:rPr>
          <w:rFonts w:ascii="Arial" w:hAnsi="Arial" w:cs="Arial"/>
          <w:sz w:val="24"/>
          <w:szCs w:val="24"/>
        </w:rPr>
        <w:t xml:space="preserve">; </w:t>
      </w:r>
      <w:r w:rsidRPr="00664A2D">
        <w:rPr>
          <w:rFonts w:ascii="Arial" w:hAnsi="Arial" w:cs="Arial"/>
          <w:strike/>
          <w:color w:val="FF0000"/>
          <w:sz w:val="24"/>
          <w:szCs w:val="24"/>
        </w:rPr>
        <w:t>and from a treatment</w:t>
      </w:r>
      <w:r w:rsidR="000A7F40" w:rsidRPr="00664A2D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Pr="00664A2D">
        <w:rPr>
          <w:rFonts w:ascii="Arial" w:hAnsi="Arial" w:cs="Arial"/>
          <w:strike/>
          <w:color w:val="FF0000"/>
          <w:sz w:val="24"/>
          <w:szCs w:val="24"/>
        </w:rPr>
        <w:t>in which no- clear cutting occurred</w:t>
      </w:r>
      <w:r w:rsidR="007A0BFF" w:rsidRPr="00664A2D">
        <w:rPr>
          <w:rFonts w:ascii="Arial" w:hAnsi="Arial" w:cs="Arial"/>
          <w:strike/>
          <w:color w:val="FF0000"/>
          <w:sz w:val="24"/>
          <w:szCs w:val="24"/>
        </w:rPr>
        <w:t xml:space="preserve"> </w:t>
      </w:r>
      <w:r w:rsidRPr="00664A2D">
        <w:rPr>
          <w:rFonts w:ascii="Arial" w:hAnsi="Arial" w:cs="Arial"/>
          <w:sz w:val="24"/>
          <w:szCs w:val="24"/>
        </w:rPr>
        <w:t>and that was performed in compliance with all local, State, and federal rules and permits.”</w:t>
      </w:r>
    </w:p>
    <w:p w14:paraId="53CD987B" w14:textId="387FAFD2" w:rsidR="001C3038" w:rsidRPr="00664A2D" w:rsidRDefault="007A0BFF" w:rsidP="004A3FAD">
      <w:pPr>
        <w:rPr>
          <w:rFonts w:ascii="Arial" w:hAnsi="Arial" w:cs="Arial"/>
          <w:sz w:val="24"/>
          <w:szCs w:val="24"/>
        </w:rPr>
      </w:pPr>
      <w:r w:rsidRPr="00664A2D">
        <w:rPr>
          <w:rFonts w:ascii="Arial" w:hAnsi="Arial" w:cs="Arial"/>
          <w:sz w:val="24"/>
          <w:szCs w:val="24"/>
        </w:rPr>
        <w:t xml:space="preserve">While we understand that other states </w:t>
      </w:r>
      <w:r w:rsidR="00725687">
        <w:rPr>
          <w:rFonts w:ascii="Arial" w:hAnsi="Arial" w:cs="Arial"/>
          <w:sz w:val="24"/>
          <w:szCs w:val="24"/>
        </w:rPr>
        <w:t>may not</w:t>
      </w:r>
      <w:r w:rsidRPr="00664A2D">
        <w:rPr>
          <w:rFonts w:ascii="Arial" w:hAnsi="Arial" w:cs="Arial"/>
          <w:sz w:val="24"/>
          <w:szCs w:val="24"/>
        </w:rPr>
        <w:t xml:space="preserve"> have as </w:t>
      </w:r>
      <w:r w:rsidR="00027288" w:rsidRPr="00664A2D">
        <w:rPr>
          <w:rFonts w:ascii="Arial" w:hAnsi="Arial" w:cs="Arial"/>
          <w:sz w:val="24"/>
          <w:szCs w:val="24"/>
        </w:rPr>
        <w:t xml:space="preserve">stringent </w:t>
      </w:r>
      <w:r w:rsidR="00725687">
        <w:rPr>
          <w:rFonts w:ascii="Arial" w:hAnsi="Arial" w:cs="Arial"/>
          <w:sz w:val="24"/>
          <w:szCs w:val="24"/>
        </w:rPr>
        <w:t>forest practice</w:t>
      </w:r>
      <w:r w:rsidR="00725687" w:rsidRPr="00664A2D">
        <w:rPr>
          <w:rFonts w:ascii="Arial" w:hAnsi="Arial" w:cs="Arial"/>
          <w:sz w:val="24"/>
          <w:szCs w:val="24"/>
        </w:rPr>
        <w:t xml:space="preserve"> </w:t>
      </w:r>
      <w:r w:rsidR="00027288" w:rsidRPr="00664A2D">
        <w:rPr>
          <w:rFonts w:ascii="Arial" w:hAnsi="Arial" w:cs="Arial"/>
          <w:sz w:val="24"/>
          <w:szCs w:val="24"/>
        </w:rPr>
        <w:t>protection laws</w:t>
      </w:r>
      <w:r w:rsidR="00725687">
        <w:rPr>
          <w:rFonts w:ascii="Arial" w:hAnsi="Arial" w:cs="Arial"/>
          <w:sz w:val="24"/>
          <w:szCs w:val="24"/>
        </w:rPr>
        <w:t xml:space="preserve"> and regulations </w:t>
      </w:r>
      <w:r w:rsidR="00D3610F">
        <w:rPr>
          <w:rFonts w:ascii="Arial" w:hAnsi="Arial" w:cs="Arial"/>
          <w:sz w:val="24"/>
          <w:szCs w:val="24"/>
        </w:rPr>
        <w:t>as</w:t>
      </w:r>
      <w:r w:rsidR="00027288" w:rsidRPr="00664A2D">
        <w:rPr>
          <w:rFonts w:ascii="Arial" w:hAnsi="Arial" w:cs="Arial"/>
          <w:sz w:val="24"/>
          <w:szCs w:val="24"/>
        </w:rPr>
        <w:t xml:space="preserve"> CEQA, NEPA legislation already prevents the </w:t>
      </w:r>
      <w:r w:rsidR="002E02FC" w:rsidRPr="00664A2D">
        <w:rPr>
          <w:rFonts w:ascii="Arial" w:hAnsi="Arial" w:cs="Arial"/>
          <w:sz w:val="24"/>
          <w:szCs w:val="24"/>
        </w:rPr>
        <w:t>abuse of</w:t>
      </w:r>
      <w:r w:rsidR="00725687">
        <w:rPr>
          <w:rFonts w:ascii="Arial" w:hAnsi="Arial" w:cs="Arial"/>
          <w:sz w:val="24"/>
          <w:szCs w:val="24"/>
        </w:rPr>
        <w:t xml:space="preserve"> federal</w:t>
      </w:r>
      <w:r w:rsidR="002E02FC" w:rsidRPr="00664A2D">
        <w:rPr>
          <w:rFonts w:ascii="Arial" w:hAnsi="Arial" w:cs="Arial"/>
          <w:sz w:val="24"/>
          <w:szCs w:val="24"/>
        </w:rPr>
        <w:t xml:space="preserve"> forestlands, so </w:t>
      </w:r>
      <w:r w:rsidR="00A32157" w:rsidRPr="00664A2D">
        <w:rPr>
          <w:rFonts w:ascii="Arial" w:hAnsi="Arial" w:cs="Arial"/>
          <w:sz w:val="24"/>
          <w:szCs w:val="24"/>
        </w:rPr>
        <w:t xml:space="preserve">a blanket </w:t>
      </w:r>
      <w:r w:rsidR="00F85748" w:rsidRPr="00664A2D">
        <w:rPr>
          <w:rFonts w:ascii="Arial" w:hAnsi="Arial" w:cs="Arial"/>
          <w:sz w:val="24"/>
          <w:szCs w:val="24"/>
        </w:rPr>
        <w:t xml:space="preserve">restriction </w:t>
      </w:r>
      <w:r w:rsidR="00B469BC">
        <w:rPr>
          <w:rFonts w:ascii="Arial" w:hAnsi="Arial" w:cs="Arial"/>
          <w:sz w:val="24"/>
          <w:szCs w:val="24"/>
        </w:rPr>
        <w:t>aimed</w:t>
      </w:r>
      <w:r w:rsidR="008A1A17">
        <w:rPr>
          <w:rFonts w:ascii="Arial" w:hAnsi="Arial" w:cs="Arial"/>
          <w:sz w:val="24"/>
          <w:szCs w:val="24"/>
        </w:rPr>
        <w:t xml:space="preserve"> at other states should be outside</w:t>
      </w:r>
      <w:r w:rsidR="00725687">
        <w:rPr>
          <w:rFonts w:ascii="Arial" w:hAnsi="Arial" w:cs="Arial"/>
          <w:sz w:val="24"/>
          <w:szCs w:val="24"/>
        </w:rPr>
        <w:t xml:space="preserve"> CARB</w:t>
      </w:r>
      <w:r w:rsidR="00EB28F8">
        <w:rPr>
          <w:rFonts w:ascii="Arial" w:hAnsi="Arial" w:cs="Arial"/>
          <w:sz w:val="24"/>
          <w:szCs w:val="24"/>
        </w:rPr>
        <w:t>’s purview</w:t>
      </w:r>
      <w:r w:rsidR="000A1DFC">
        <w:rPr>
          <w:rFonts w:ascii="Arial" w:hAnsi="Arial" w:cs="Arial"/>
          <w:sz w:val="24"/>
          <w:szCs w:val="24"/>
        </w:rPr>
        <w:t xml:space="preserve">. Further, forest practices across the </w:t>
      </w:r>
      <w:r w:rsidR="00725687">
        <w:rPr>
          <w:rFonts w:ascii="Arial" w:hAnsi="Arial" w:cs="Arial"/>
          <w:sz w:val="24"/>
          <w:szCs w:val="24"/>
        </w:rPr>
        <w:t>US are increasingly concerned with wildfire hazard reduction</w:t>
      </w:r>
      <w:r w:rsidR="00E93015">
        <w:rPr>
          <w:rFonts w:ascii="Arial" w:hAnsi="Arial" w:cs="Arial"/>
          <w:sz w:val="24"/>
          <w:szCs w:val="24"/>
        </w:rPr>
        <w:t xml:space="preserve"> </w:t>
      </w:r>
      <w:r w:rsidR="00725687">
        <w:rPr>
          <w:rFonts w:ascii="Arial" w:hAnsi="Arial" w:cs="Arial"/>
          <w:sz w:val="24"/>
          <w:szCs w:val="24"/>
        </w:rPr>
        <w:t>and biomass removal</w:t>
      </w:r>
      <w:r w:rsidR="000577D0">
        <w:rPr>
          <w:rFonts w:ascii="Arial" w:hAnsi="Arial" w:cs="Arial"/>
          <w:sz w:val="24"/>
          <w:szCs w:val="24"/>
        </w:rPr>
        <w:t>, as it</w:t>
      </w:r>
      <w:r w:rsidR="00725687">
        <w:rPr>
          <w:rFonts w:ascii="Arial" w:hAnsi="Arial" w:cs="Arial"/>
          <w:sz w:val="24"/>
          <w:szCs w:val="24"/>
        </w:rPr>
        <w:t xml:space="preserve"> is the quintessential factor to mitigate the risk of catastrophic wildfires, which </w:t>
      </w:r>
      <w:r w:rsidR="000577D0">
        <w:rPr>
          <w:rFonts w:ascii="Arial" w:hAnsi="Arial" w:cs="Arial"/>
          <w:sz w:val="24"/>
          <w:szCs w:val="24"/>
        </w:rPr>
        <w:t>a</w:t>
      </w:r>
      <w:r w:rsidR="00725687">
        <w:rPr>
          <w:rFonts w:ascii="Arial" w:hAnsi="Arial" w:cs="Arial"/>
          <w:sz w:val="24"/>
          <w:szCs w:val="24"/>
        </w:rPr>
        <w:t xml:space="preserve"> recent </w:t>
      </w:r>
      <w:hyperlink r:id="rId8" w:history="1">
        <w:r w:rsidR="00725687" w:rsidRPr="00037DEF">
          <w:rPr>
            <w:rStyle w:val="Hyperlink"/>
            <w:rFonts w:ascii="Arial" w:hAnsi="Arial" w:cs="Arial"/>
            <w:sz w:val="24"/>
            <w:szCs w:val="24"/>
          </w:rPr>
          <w:t xml:space="preserve">US Senate Report </w:t>
        </w:r>
      </w:hyperlink>
      <w:r w:rsidR="000577D0">
        <w:rPr>
          <w:rFonts w:ascii="Arial" w:hAnsi="Arial" w:cs="Arial"/>
          <w:sz w:val="24"/>
          <w:szCs w:val="24"/>
        </w:rPr>
        <w:t xml:space="preserve">on wildfire estimated </w:t>
      </w:r>
      <w:r w:rsidR="005A4FEB">
        <w:rPr>
          <w:rFonts w:ascii="Arial" w:hAnsi="Arial" w:cs="Arial"/>
          <w:sz w:val="24"/>
          <w:szCs w:val="24"/>
        </w:rPr>
        <w:t>to cost between</w:t>
      </w:r>
      <w:r w:rsidR="00725687">
        <w:rPr>
          <w:rFonts w:ascii="Arial" w:hAnsi="Arial" w:cs="Arial"/>
          <w:sz w:val="24"/>
          <w:szCs w:val="24"/>
        </w:rPr>
        <w:t xml:space="preserve"> $394</w:t>
      </w:r>
      <w:r w:rsidR="005A4FEB">
        <w:rPr>
          <w:rFonts w:ascii="Arial" w:hAnsi="Arial" w:cs="Arial"/>
          <w:sz w:val="24"/>
          <w:szCs w:val="24"/>
        </w:rPr>
        <w:t xml:space="preserve"> and $</w:t>
      </w:r>
      <w:r w:rsidR="00725687">
        <w:rPr>
          <w:rFonts w:ascii="Arial" w:hAnsi="Arial" w:cs="Arial"/>
          <w:sz w:val="24"/>
          <w:szCs w:val="24"/>
        </w:rPr>
        <w:t>893</w:t>
      </w:r>
      <w:r w:rsidR="005A4FEB">
        <w:rPr>
          <w:rFonts w:ascii="Arial" w:hAnsi="Arial" w:cs="Arial"/>
          <w:sz w:val="24"/>
          <w:szCs w:val="24"/>
        </w:rPr>
        <w:t xml:space="preserve"> </w:t>
      </w:r>
      <w:r w:rsidR="00725687">
        <w:rPr>
          <w:rFonts w:ascii="Arial" w:hAnsi="Arial" w:cs="Arial"/>
          <w:sz w:val="24"/>
          <w:szCs w:val="24"/>
        </w:rPr>
        <w:t>billion per year</w:t>
      </w:r>
      <w:r w:rsidR="00725687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DC5AAF">
        <w:rPr>
          <w:rFonts w:ascii="Arial" w:hAnsi="Arial" w:cs="Arial"/>
          <w:sz w:val="24"/>
          <w:szCs w:val="24"/>
        </w:rPr>
        <w:t xml:space="preserve">. </w:t>
      </w:r>
      <w:r w:rsidR="00DC5AAF">
        <w:rPr>
          <w:rFonts w:ascii="Arial" w:hAnsi="Arial" w:cs="Arial"/>
          <w:sz w:val="24"/>
          <w:szCs w:val="24"/>
        </w:rPr>
        <w:lastRenderedPageBreak/>
        <w:t xml:space="preserve">States are likely to implement their own </w:t>
      </w:r>
      <w:r w:rsidR="00C33D4B">
        <w:rPr>
          <w:rFonts w:ascii="Arial" w:hAnsi="Arial" w:cs="Arial"/>
          <w:sz w:val="24"/>
          <w:szCs w:val="24"/>
        </w:rPr>
        <w:t>legislation</w:t>
      </w:r>
      <w:r w:rsidR="00F10288">
        <w:rPr>
          <w:rFonts w:ascii="Arial" w:hAnsi="Arial" w:cs="Arial"/>
          <w:sz w:val="24"/>
          <w:szCs w:val="24"/>
        </w:rPr>
        <w:t xml:space="preserve"> to reduce the frequency of these wildfires,</w:t>
      </w:r>
      <w:r w:rsidR="001944C4">
        <w:rPr>
          <w:rFonts w:ascii="Arial" w:hAnsi="Arial" w:cs="Arial"/>
          <w:sz w:val="24"/>
          <w:szCs w:val="24"/>
        </w:rPr>
        <w:t xml:space="preserve"> making CARB’s involvement now redundant. </w:t>
      </w:r>
      <w:r w:rsidR="000A1DFC">
        <w:rPr>
          <w:rFonts w:ascii="Arial" w:hAnsi="Arial" w:cs="Arial"/>
          <w:sz w:val="24"/>
          <w:szCs w:val="24"/>
        </w:rPr>
        <w:t xml:space="preserve">  </w:t>
      </w:r>
    </w:p>
    <w:p w14:paraId="2364E9A1" w14:textId="085360D0" w:rsidR="00A574A2" w:rsidRPr="00664A2D" w:rsidRDefault="00A12A7E" w:rsidP="003277AA">
      <w:pPr>
        <w:rPr>
          <w:rFonts w:ascii="Arial" w:hAnsi="Arial" w:cs="Arial"/>
          <w:sz w:val="24"/>
          <w:szCs w:val="24"/>
        </w:rPr>
      </w:pPr>
      <w:r w:rsidRPr="00664A2D">
        <w:rPr>
          <w:rFonts w:ascii="Arial" w:hAnsi="Arial" w:cs="Arial"/>
          <w:b/>
          <w:bCs/>
          <w:sz w:val="24"/>
          <w:szCs w:val="24"/>
        </w:rPr>
        <w:t>Section 95488.9(g)</w:t>
      </w:r>
      <w:r w:rsidR="0064147B" w:rsidRPr="00664A2D">
        <w:rPr>
          <w:rFonts w:ascii="Arial" w:hAnsi="Arial" w:cs="Arial"/>
          <w:sz w:val="24"/>
          <w:szCs w:val="24"/>
        </w:rPr>
        <w:t xml:space="preserve">, </w:t>
      </w:r>
      <w:r w:rsidR="00A24245" w:rsidRPr="00664A2D">
        <w:rPr>
          <w:rFonts w:ascii="Arial" w:hAnsi="Arial" w:cs="Arial"/>
          <w:sz w:val="24"/>
          <w:szCs w:val="24"/>
        </w:rPr>
        <w:t xml:space="preserve">creates a further concern for our company and the wider </w:t>
      </w:r>
      <w:r w:rsidR="00752508" w:rsidRPr="00664A2D">
        <w:rPr>
          <w:rFonts w:ascii="Arial" w:hAnsi="Arial" w:cs="Arial"/>
          <w:sz w:val="24"/>
          <w:szCs w:val="24"/>
        </w:rPr>
        <w:t xml:space="preserve">industry. While </w:t>
      </w:r>
      <w:r w:rsidR="00EC090E" w:rsidRPr="00664A2D">
        <w:rPr>
          <w:rFonts w:ascii="Arial" w:hAnsi="Arial" w:cs="Arial"/>
          <w:sz w:val="24"/>
          <w:szCs w:val="24"/>
        </w:rPr>
        <w:t>initially only applying to crop-based biomass, these restrictions have been extended to cover all biomass</w:t>
      </w:r>
      <w:r w:rsidR="002C1316" w:rsidRPr="00664A2D">
        <w:rPr>
          <w:rFonts w:ascii="Arial" w:hAnsi="Arial" w:cs="Arial"/>
          <w:sz w:val="24"/>
          <w:szCs w:val="24"/>
        </w:rPr>
        <w:t xml:space="preserve">. </w:t>
      </w:r>
      <w:r w:rsidR="003277AA" w:rsidRPr="00664A2D">
        <w:rPr>
          <w:rFonts w:ascii="Arial" w:hAnsi="Arial" w:cs="Arial"/>
          <w:sz w:val="24"/>
          <w:szCs w:val="24"/>
        </w:rPr>
        <w:t>Th</w:t>
      </w:r>
      <w:r w:rsidR="001C5D57" w:rsidRPr="00664A2D">
        <w:rPr>
          <w:rFonts w:ascii="Arial" w:hAnsi="Arial" w:cs="Arial"/>
          <w:sz w:val="24"/>
          <w:szCs w:val="24"/>
        </w:rPr>
        <w:t xml:space="preserve">is </w:t>
      </w:r>
      <w:r w:rsidR="00DC1A81" w:rsidRPr="00664A2D">
        <w:rPr>
          <w:rFonts w:ascii="Arial" w:hAnsi="Arial" w:cs="Arial"/>
          <w:sz w:val="24"/>
          <w:szCs w:val="24"/>
        </w:rPr>
        <w:t xml:space="preserve">is unworkable for companies like Yosemite that utilize waste products from </w:t>
      </w:r>
      <w:r w:rsidR="00C93074" w:rsidRPr="00664A2D">
        <w:rPr>
          <w:rFonts w:ascii="Arial" w:hAnsi="Arial" w:cs="Arial"/>
          <w:sz w:val="24"/>
          <w:szCs w:val="24"/>
        </w:rPr>
        <w:t>both agricultural and forest sources</w:t>
      </w:r>
      <w:r w:rsidR="00DC1A81" w:rsidRPr="00664A2D">
        <w:rPr>
          <w:rFonts w:ascii="Arial" w:hAnsi="Arial" w:cs="Arial"/>
          <w:sz w:val="24"/>
          <w:szCs w:val="24"/>
        </w:rPr>
        <w:t xml:space="preserve">, </w:t>
      </w:r>
      <w:r w:rsidR="003277AA" w:rsidRPr="00664A2D">
        <w:rPr>
          <w:rFonts w:ascii="Arial" w:hAnsi="Arial" w:cs="Arial"/>
          <w:sz w:val="24"/>
          <w:szCs w:val="24"/>
        </w:rPr>
        <w:t>b</w:t>
      </w:r>
      <w:r w:rsidR="00C93074" w:rsidRPr="00664A2D">
        <w:rPr>
          <w:rFonts w:ascii="Arial" w:hAnsi="Arial" w:cs="Arial"/>
          <w:sz w:val="24"/>
          <w:szCs w:val="24"/>
        </w:rPr>
        <w:t>ecause the</w:t>
      </w:r>
      <w:r w:rsidR="003277AA" w:rsidRPr="00664A2D">
        <w:rPr>
          <w:rFonts w:ascii="Arial" w:hAnsi="Arial" w:cs="Arial"/>
          <w:sz w:val="24"/>
          <w:szCs w:val="24"/>
        </w:rPr>
        <w:t xml:space="preserve"> waste </w:t>
      </w:r>
      <w:r w:rsidR="00C93074" w:rsidRPr="00664A2D">
        <w:rPr>
          <w:rFonts w:ascii="Arial" w:hAnsi="Arial" w:cs="Arial"/>
          <w:sz w:val="24"/>
          <w:szCs w:val="24"/>
        </w:rPr>
        <w:t>is a by</w:t>
      </w:r>
      <w:r w:rsidR="003277AA" w:rsidRPr="00664A2D">
        <w:rPr>
          <w:rFonts w:ascii="Arial" w:hAnsi="Arial" w:cs="Arial"/>
          <w:sz w:val="24"/>
          <w:szCs w:val="24"/>
        </w:rPr>
        <w:t xml:space="preserve">product and the fuels producer has no control over the crop growing practices.  For example, </w:t>
      </w:r>
      <w:r w:rsidR="00F0460C" w:rsidRPr="00664A2D">
        <w:rPr>
          <w:rFonts w:ascii="Arial" w:hAnsi="Arial" w:cs="Arial"/>
          <w:sz w:val="24"/>
          <w:szCs w:val="24"/>
        </w:rPr>
        <w:t xml:space="preserve">Yosemite is exploring the use of almond shells as a feedstock, </w:t>
      </w:r>
      <w:r w:rsidR="005E0046" w:rsidRPr="00664A2D">
        <w:rPr>
          <w:rFonts w:ascii="Arial" w:hAnsi="Arial" w:cs="Arial"/>
          <w:sz w:val="24"/>
          <w:szCs w:val="24"/>
        </w:rPr>
        <w:t>but has no control over how almond farmers use</w:t>
      </w:r>
      <w:r w:rsidR="003277AA" w:rsidRPr="00664A2D">
        <w:rPr>
          <w:rFonts w:ascii="Arial" w:hAnsi="Arial" w:cs="Arial"/>
          <w:sz w:val="24"/>
          <w:szCs w:val="24"/>
        </w:rPr>
        <w:t xml:space="preserve"> pesticides or erosion control methods </w:t>
      </w:r>
      <w:r w:rsidR="00CB48C2" w:rsidRPr="00664A2D">
        <w:rPr>
          <w:rFonts w:ascii="Arial" w:hAnsi="Arial" w:cs="Arial"/>
          <w:sz w:val="24"/>
          <w:szCs w:val="24"/>
        </w:rPr>
        <w:t>while</w:t>
      </w:r>
      <w:r w:rsidR="003277AA" w:rsidRPr="00664A2D">
        <w:rPr>
          <w:rFonts w:ascii="Arial" w:hAnsi="Arial" w:cs="Arial"/>
          <w:sz w:val="24"/>
          <w:szCs w:val="24"/>
        </w:rPr>
        <w:t xml:space="preserve"> growing the crop.  Applying the same standards to agricultural or</w:t>
      </w:r>
      <w:r w:rsidR="00B71B98">
        <w:rPr>
          <w:rFonts w:ascii="Arial" w:hAnsi="Arial" w:cs="Arial"/>
          <w:sz w:val="24"/>
          <w:szCs w:val="24"/>
        </w:rPr>
        <w:t xml:space="preserve"> </w:t>
      </w:r>
      <w:r w:rsidR="003277AA" w:rsidRPr="00664A2D">
        <w:rPr>
          <w:rFonts w:ascii="Arial" w:hAnsi="Arial" w:cs="Arial"/>
          <w:sz w:val="24"/>
          <w:szCs w:val="24"/>
        </w:rPr>
        <w:t>forest residues as to purpose grown crops will</w:t>
      </w:r>
      <w:r w:rsidR="00F30205" w:rsidRPr="00664A2D">
        <w:rPr>
          <w:rFonts w:ascii="Arial" w:hAnsi="Arial" w:cs="Arial"/>
          <w:sz w:val="24"/>
          <w:szCs w:val="24"/>
        </w:rPr>
        <w:t xml:space="preserve"> prevent the use of </w:t>
      </w:r>
      <w:r w:rsidR="00075466" w:rsidRPr="00664A2D">
        <w:rPr>
          <w:rFonts w:ascii="Arial" w:hAnsi="Arial" w:cs="Arial"/>
          <w:sz w:val="24"/>
          <w:szCs w:val="24"/>
        </w:rPr>
        <w:t xml:space="preserve">waste biomass that will otherwise </w:t>
      </w:r>
      <w:r w:rsidR="00F80EC4" w:rsidRPr="00664A2D">
        <w:rPr>
          <w:rFonts w:ascii="Arial" w:hAnsi="Arial" w:cs="Arial"/>
          <w:sz w:val="24"/>
          <w:szCs w:val="24"/>
        </w:rPr>
        <w:t xml:space="preserve">decompose or burn, releasing carbon into the atmosphere. As such, </w:t>
      </w:r>
      <w:r w:rsidR="00941BA5" w:rsidRPr="00664A2D">
        <w:rPr>
          <w:rFonts w:ascii="Arial" w:hAnsi="Arial" w:cs="Arial"/>
          <w:sz w:val="24"/>
          <w:szCs w:val="24"/>
        </w:rPr>
        <w:t>Yosemite proposes th</w:t>
      </w:r>
      <w:r w:rsidR="00E35865" w:rsidRPr="00664A2D">
        <w:rPr>
          <w:rFonts w:ascii="Arial" w:hAnsi="Arial" w:cs="Arial"/>
          <w:sz w:val="24"/>
          <w:szCs w:val="24"/>
        </w:rPr>
        <w:t xml:space="preserve">at this section focus solely on </w:t>
      </w:r>
      <w:r w:rsidR="007619EB" w:rsidRPr="00664A2D">
        <w:rPr>
          <w:rFonts w:ascii="Arial" w:hAnsi="Arial" w:cs="Arial"/>
          <w:sz w:val="24"/>
          <w:szCs w:val="24"/>
        </w:rPr>
        <w:t>purpose grown crops, reading:</w:t>
      </w:r>
    </w:p>
    <w:p w14:paraId="25FECB6A" w14:textId="77777777" w:rsidR="007619EB" w:rsidRPr="00664A2D" w:rsidRDefault="007619EB" w:rsidP="007619EB">
      <w:pPr>
        <w:ind w:left="720"/>
        <w:rPr>
          <w:rFonts w:ascii="Arial" w:hAnsi="Arial" w:cs="Arial"/>
          <w:sz w:val="24"/>
          <w:szCs w:val="24"/>
        </w:rPr>
      </w:pPr>
      <w:r w:rsidRPr="00664A2D">
        <w:rPr>
          <w:rFonts w:ascii="Arial" w:hAnsi="Arial" w:cs="Arial"/>
          <w:sz w:val="24"/>
          <w:szCs w:val="24"/>
        </w:rPr>
        <w:t xml:space="preserve">(g) Sustainability Requirements for </w:t>
      </w:r>
      <w:r w:rsidRPr="00664A2D">
        <w:rPr>
          <w:rFonts w:ascii="Arial" w:hAnsi="Arial" w:cs="Arial"/>
          <w:strike/>
          <w:color w:val="FF0000"/>
          <w:sz w:val="24"/>
          <w:szCs w:val="24"/>
        </w:rPr>
        <w:t xml:space="preserve">Biomass </w:t>
      </w:r>
      <w:r w:rsidRPr="00664A2D">
        <w:rPr>
          <w:rFonts w:ascii="Arial" w:hAnsi="Arial" w:cs="Arial"/>
          <w:b/>
          <w:bCs/>
          <w:color w:val="FF0000"/>
          <w:sz w:val="24"/>
          <w:szCs w:val="24"/>
        </w:rPr>
        <w:t>Purpose Grown Crops</w:t>
      </w:r>
      <w:r w:rsidRPr="00664A2D">
        <w:rPr>
          <w:rFonts w:ascii="Arial" w:hAnsi="Arial" w:cs="Arial"/>
          <w:sz w:val="24"/>
          <w:szCs w:val="24"/>
        </w:rPr>
        <w:t>.</w:t>
      </w:r>
    </w:p>
    <w:p w14:paraId="3ACE6039" w14:textId="77777777" w:rsidR="007619EB" w:rsidRPr="00664A2D" w:rsidRDefault="007619EB" w:rsidP="007619EB">
      <w:pPr>
        <w:pStyle w:val="Default"/>
        <w:ind w:left="720"/>
        <w:rPr>
          <w:color w:val="auto"/>
        </w:rPr>
      </w:pPr>
      <w:r w:rsidRPr="00664A2D">
        <w:t xml:space="preserve">(A) </w:t>
      </w:r>
      <w:r w:rsidRPr="00664A2D">
        <w:rPr>
          <w:strike/>
          <w:color w:val="FF0000"/>
        </w:rPr>
        <w:t>Biomass</w:t>
      </w:r>
      <w:r w:rsidRPr="00664A2D">
        <w:t xml:space="preserve"> </w:t>
      </w:r>
      <w:r w:rsidRPr="00664A2D">
        <w:rPr>
          <w:b/>
          <w:bCs/>
          <w:color w:val="FF0000"/>
        </w:rPr>
        <w:t xml:space="preserve">Purpose Grown Crops </w:t>
      </w:r>
      <w:r w:rsidRPr="00664A2D">
        <w:t xml:space="preserve">used in fuel pathways must only be sourced on land that was cleared or cultivated prior to January 1, 2008 and </w:t>
      </w:r>
      <w:r w:rsidRPr="00664A2D">
        <w:rPr>
          <w:color w:val="auto"/>
        </w:rPr>
        <w:t xml:space="preserve">actively managed or fallow, and non-forested since January 1, 2008. </w:t>
      </w:r>
      <w:r w:rsidRPr="00664A2D">
        <w:rPr>
          <w:strike/>
          <w:color w:val="FF0000"/>
        </w:rPr>
        <w:t xml:space="preserve">Biomass </w:t>
      </w:r>
      <w:r w:rsidRPr="00664A2D">
        <w:rPr>
          <w:b/>
          <w:bCs/>
          <w:color w:val="FF0000"/>
        </w:rPr>
        <w:t xml:space="preserve">Purpose Grown Crops </w:t>
      </w:r>
      <w:r w:rsidRPr="00664A2D">
        <w:rPr>
          <w:color w:val="auto"/>
        </w:rPr>
        <w:t xml:space="preserve">may not be sourced from land that is covered under international or national law or by the relevant competent authority for nature protection purposes. </w:t>
      </w:r>
    </w:p>
    <w:p w14:paraId="610383AF" w14:textId="25DE08B4" w:rsidR="00335E14" w:rsidRPr="00664A2D" w:rsidRDefault="007619EB" w:rsidP="007619EB">
      <w:pPr>
        <w:ind w:left="720"/>
        <w:rPr>
          <w:rFonts w:ascii="Arial" w:hAnsi="Arial" w:cs="Arial"/>
          <w:sz w:val="24"/>
          <w:szCs w:val="24"/>
        </w:rPr>
      </w:pPr>
      <w:r w:rsidRPr="00664A2D">
        <w:rPr>
          <w:rFonts w:ascii="Arial" w:hAnsi="Arial" w:cs="Arial"/>
          <w:sz w:val="24"/>
          <w:szCs w:val="24"/>
        </w:rPr>
        <w:t xml:space="preserve">(B) </w:t>
      </w:r>
      <w:r w:rsidRPr="00664A2D">
        <w:rPr>
          <w:rFonts w:ascii="Arial" w:hAnsi="Arial" w:cs="Arial"/>
          <w:strike/>
          <w:color w:val="FF0000"/>
          <w:sz w:val="24"/>
          <w:szCs w:val="24"/>
        </w:rPr>
        <w:t xml:space="preserve">Biomass </w:t>
      </w:r>
      <w:r w:rsidRPr="00664A2D">
        <w:rPr>
          <w:rFonts w:ascii="Arial" w:hAnsi="Arial" w:cs="Arial"/>
          <w:b/>
          <w:bCs/>
          <w:color w:val="FF0000"/>
          <w:sz w:val="24"/>
          <w:szCs w:val="24"/>
        </w:rPr>
        <w:t xml:space="preserve">Purpose Grown Crops </w:t>
      </w:r>
      <w:r w:rsidRPr="00664A2D">
        <w:rPr>
          <w:rFonts w:ascii="Arial" w:hAnsi="Arial" w:cs="Arial"/>
          <w:sz w:val="24"/>
          <w:szCs w:val="24"/>
        </w:rPr>
        <w:t>must be produced according to best environmental management practices that reduce GHG emissions or increase GHG sequestration, including but not limited to:</w:t>
      </w:r>
    </w:p>
    <w:p w14:paraId="1A64D48A" w14:textId="6122546E" w:rsidR="007619EB" w:rsidRPr="00664A2D" w:rsidRDefault="007619EB" w:rsidP="007619EB">
      <w:pPr>
        <w:rPr>
          <w:rFonts w:ascii="Arial" w:hAnsi="Arial" w:cs="Arial"/>
          <w:sz w:val="24"/>
          <w:szCs w:val="24"/>
        </w:rPr>
      </w:pPr>
      <w:r w:rsidRPr="00664A2D">
        <w:rPr>
          <w:rFonts w:ascii="Arial" w:hAnsi="Arial" w:cs="Arial"/>
          <w:sz w:val="24"/>
          <w:szCs w:val="24"/>
        </w:rPr>
        <w:t xml:space="preserve">Yosemite Clean Energy appreciates CARB’s continued </w:t>
      </w:r>
      <w:r w:rsidR="0080799F" w:rsidRPr="00664A2D">
        <w:rPr>
          <w:rFonts w:ascii="Arial" w:hAnsi="Arial" w:cs="Arial"/>
          <w:sz w:val="24"/>
          <w:szCs w:val="24"/>
        </w:rPr>
        <w:t xml:space="preserve">work, </w:t>
      </w:r>
      <w:r w:rsidR="000B0833" w:rsidRPr="00664A2D">
        <w:rPr>
          <w:rFonts w:ascii="Arial" w:hAnsi="Arial" w:cs="Arial"/>
          <w:sz w:val="24"/>
          <w:szCs w:val="24"/>
        </w:rPr>
        <w:t xml:space="preserve">and hopes that these </w:t>
      </w:r>
      <w:r w:rsidR="004A0AFF" w:rsidRPr="00664A2D">
        <w:rPr>
          <w:rFonts w:ascii="Arial" w:hAnsi="Arial" w:cs="Arial"/>
          <w:sz w:val="24"/>
          <w:szCs w:val="24"/>
        </w:rPr>
        <w:t xml:space="preserve">amendments will help achieve </w:t>
      </w:r>
      <w:r w:rsidR="00664A2D" w:rsidRPr="00664A2D">
        <w:rPr>
          <w:rFonts w:ascii="Arial" w:hAnsi="Arial" w:cs="Arial"/>
          <w:sz w:val="24"/>
          <w:szCs w:val="24"/>
        </w:rPr>
        <w:t>CARB’s stated goals.</w:t>
      </w:r>
    </w:p>
    <w:p w14:paraId="19942630" w14:textId="77777777" w:rsidR="00664A2D" w:rsidRPr="00664A2D" w:rsidRDefault="00664A2D" w:rsidP="007619EB">
      <w:pPr>
        <w:rPr>
          <w:rFonts w:ascii="Arial" w:hAnsi="Arial" w:cs="Arial"/>
          <w:sz w:val="24"/>
          <w:szCs w:val="24"/>
        </w:rPr>
      </w:pPr>
    </w:p>
    <w:p w14:paraId="361CFB9C" w14:textId="3F7F2F46" w:rsidR="00664A2D" w:rsidRPr="00664A2D" w:rsidRDefault="00664A2D" w:rsidP="007619EB">
      <w:pPr>
        <w:rPr>
          <w:rFonts w:ascii="Arial" w:hAnsi="Arial" w:cs="Arial"/>
          <w:sz w:val="24"/>
          <w:szCs w:val="24"/>
        </w:rPr>
      </w:pPr>
      <w:r w:rsidRPr="00664A2D">
        <w:rPr>
          <w:rFonts w:ascii="Arial" w:hAnsi="Arial" w:cs="Arial"/>
          <w:sz w:val="24"/>
          <w:szCs w:val="24"/>
        </w:rPr>
        <w:t>Kind regards,</w:t>
      </w:r>
    </w:p>
    <w:p w14:paraId="5AD52BC7" w14:textId="6CE8564F" w:rsidR="00BA2515" w:rsidRDefault="007155D6" w:rsidP="00664A2D">
      <w:pPr>
        <w:rPr>
          <w:rFonts w:ascii="Arial" w:hAnsi="Arial" w:cs="Arial"/>
          <w:sz w:val="24"/>
          <w:szCs w:val="24"/>
        </w:rPr>
      </w:pPr>
      <w:r>
        <w:rPr>
          <w:noProof/>
          <w:lang w:eastAsia="en-CA"/>
        </w:rPr>
        <w:drawing>
          <wp:inline distT="0" distB="0" distL="0" distR="0" wp14:anchorId="5097C3A9" wp14:editId="6939FADE">
            <wp:extent cx="2891097" cy="7162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72" cy="74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3C344" w14:textId="5146D305" w:rsidR="00BA2515" w:rsidRDefault="00BA2515" w:rsidP="00664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Thomas Hobby  - MBA, MA, MSc. P. Ag</w:t>
      </w:r>
    </w:p>
    <w:p w14:paraId="4807FC26" w14:textId="42F7C3E6" w:rsidR="00BA2515" w:rsidRPr="00664A2D" w:rsidRDefault="00BA2515" w:rsidP="00664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Executive Officer</w:t>
      </w:r>
    </w:p>
    <w:p w14:paraId="5BE56DF9" w14:textId="77777777" w:rsidR="00563257" w:rsidRPr="00664A2D" w:rsidRDefault="00563257" w:rsidP="00563257">
      <w:pPr>
        <w:rPr>
          <w:rFonts w:ascii="Arial" w:hAnsi="Arial" w:cs="Arial"/>
          <w:sz w:val="24"/>
          <w:szCs w:val="24"/>
        </w:rPr>
      </w:pPr>
    </w:p>
    <w:sectPr w:rsidR="00563257" w:rsidRPr="00664A2D" w:rsidSect="00F5433A">
      <w:headerReference w:type="even" r:id="rId10"/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E375" w14:textId="77777777" w:rsidR="00910388" w:rsidRDefault="00910388" w:rsidP="00A6132A">
      <w:pPr>
        <w:spacing w:after="0" w:line="240" w:lineRule="auto"/>
      </w:pPr>
      <w:r>
        <w:separator/>
      </w:r>
    </w:p>
  </w:endnote>
  <w:endnote w:type="continuationSeparator" w:id="0">
    <w:p w14:paraId="18758E2A" w14:textId="77777777" w:rsidR="00910388" w:rsidRDefault="00910388" w:rsidP="00A6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0C762" w14:textId="62361B51" w:rsidR="00A6132A" w:rsidRPr="00F5433A" w:rsidRDefault="00F5433A" w:rsidP="00F5433A">
    <w:pPr>
      <w:pStyle w:val="Footer"/>
      <w:tabs>
        <w:tab w:val="clear" w:pos="4513"/>
        <w:tab w:val="clear" w:pos="9026"/>
        <w:tab w:val="right" w:pos="10466"/>
      </w:tabs>
      <w:rPr>
        <w:lang w:val="en-US"/>
      </w:rPr>
    </w:pPr>
    <w:r>
      <w:rPr>
        <w:sz w:val="20"/>
        <w:szCs w:val="20"/>
        <w:lang w:val="en-US"/>
      </w:rPr>
      <w:t>Yosemiteclean.com</w:t>
    </w:r>
    <w:r>
      <w:rPr>
        <w:sz w:val="20"/>
        <w:szCs w:val="20"/>
        <w:lang w:val="en-US"/>
      </w:rPr>
      <w:tab/>
    </w:r>
    <w:r w:rsidR="002025B3">
      <w:rPr>
        <w:sz w:val="20"/>
        <w:szCs w:val="20"/>
        <w:lang w:val="en-US"/>
      </w:rPr>
      <w:t>August</w:t>
    </w:r>
    <w:r>
      <w:rPr>
        <w:sz w:val="20"/>
        <w:szCs w:val="20"/>
        <w:lang w:val="en-US"/>
      </w:rPr>
      <w:t xml:space="preserve"> 202</w:t>
    </w:r>
    <w:r w:rsidR="00C27818">
      <w:rPr>
        <w:sz w:val="20"/>
        <w:szCs w:val="20"/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7D6FD" w14:textId="77777777" w:rsidR="00910388" w:rsidRDefault="00910388" w:rsidP="00A6132A">
      <w:pPr>
        <w:spacing w:after="0" w:line="240" w:lineRule="auto"/>
      </w:pPr>
      <w:r>
        <w:separator/>
      </w:r>
    </w:p>
  </w:footnote>
  <w:footnote w:type="continuationSeparator" w:id="0">
    <w:p w14:paraId="628FE493" w14:textId="77777777" w:rsidR="00910388" w:rsidRDefault="00910388" w:rsidP="00A6132A">
      <w:pPr>
        <w:spacing w:after="0" w:line="240" w:lineRule="auto"/>
      </w:pPr>
      <w:r>
        <w:continuationSeparator/>
      </w:r>
    </w:p>
  </w:footnote>
  <w:footnote w:id="1">
    <w:p w14:paraId="0DAC5D56" w14:textId="61412173" w:rsidR="00725687" w:rsidRPr="00646760" w:rsidRDefault="0072568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0A1DFC">
        <w:t xml:space="preserve"> US Senate Joint </w:t>
      </w:r>
      <w:r w:rsidR="00DA095A">
        <w:t>Economic</w:t>
      </w:r>
      <w:r w:rsidR="000A1DFC">
        <w:t xml:space="preserve"> Committee – Chair,  The Hon.  John Heinrich (D-NM)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B9CFD" w14:textId="026F4023" w:rsidR="000D2400" w:rsidRDefault="00CB48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3813AF3" wp14:editId="4371DE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0440" cy="2019935"/>
              <wp:effectExtent l="0" t="1685925" r="0" b="1313815"/>
              <wp:wrapNone/>
              <wp:docPr id="3245090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0440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EC799" w14:textId="77777777" w:rsidR="00CB48F8" w:rsidRDefault="00CB48F8" w:rsidP="00CB48F8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kern w:val="0"/>
                              <w:sz w:val="2"/>
                              <w:szCs w:val="2"/>
                              <w14:ligatures w14:val="none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813A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7.2pt;height:159.0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37EC799" w14:textId="77777777" w:rsidR="00CB48F8" w:rsidRDefault="00CB48F8" w:rsidP="00CB48F8">
                    <w:pPr>
                      <w:jc w:val="center"/>
                      <w:rPr>
                        <w:rFonts w:ascii="Calibri" w:eastAsia="Calibri" w:hAnsi="Calibri" w:cs="Calibri"/>
                        <w:color w:val="C0C0C0"/>
                        <w:kern w:val="0"/>
                        <w:sz w:val="2"/>
                        <w:szCs w:val="2"/>
                        <w14:ligatures w14:val="none"/>
                      </w:rPr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D08E" w14:textId="1E84E1FA" w:rsidR="000D2400" w:rsidRDefault="00A43E07">
    <w:pPr>
      <w:pStyle w:val="Header"/>
    </w:pPr>
    <w:r>
      <w:rPr>
        <w:noProof/>
      </w:rPr>
      <w:drawing>
        <wp:inline distT="0" distB="0" distL="0" distR="0" wp14:anchorId="76973545" wp14:editId="49FD4331">
          <wp:extent cx="1821180" cy="597108"/>
          <wp:effectExtent l="0" t="0" r="0" b="0"/>
          <wp:docPr id="308329337" name="Picture 308329337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84115" name="Picture 1383784115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871" cy="60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4CE1"/>
    <w:multiLevelType w:val="hybridMultilevel"/>
    <w:tmpl w:val="1D8A7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59ED"/>
    <w:multiLevelType w:val="hybridMultilevel"/>
    <w:tmpl w:val="4D6A5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3981"/>
    <w:multiLevelType w:val="hybridMultilevel"/>
    <w:tmpl w:val="B034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D2091"/>
    <w:multiLevelType w:val="hybridMultilevel"/>
    <w:tmpl w:val="A49E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53DA5"/>
    <w:multiLevelType w:val="hybridMultilevel"/>
    <w:tmpl w:val="2738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D7CC5"/>
    <w:multiLevelType w:val="hybridMultilevel"/>
    <w:tmpl w:val="D542BD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C3BAB"/>
    <w:multiLevelType w:val="hybridMultilevel"/>
    <w:tmpl w:val="BE880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1758AE"/>
    <w:multiLevelType w:val="hybridMultilevel"/>
    <w:tmpl w:val="7C2C3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9160">
    <w:abstractNumId w:val="7"/>
  </w:num>
  <w:num w:numId="2" w16cid:durableId="1067875884">
    <w:abstractNumId w:val="1"/>
  </w:num>
  <w:num w:numId="3" w16cid:durableId="833423364">
    <w:abstractNumId w:val="4"/>
  </w:num>
  <w:num w:numId="4" w16cid:durableId="804130006">
    <w:abstractNumId w:val="6"/>
  </w:num>
  <w:num w:numId="5" w16cid:durableId="475072586">
    <w:abstractNumId w:val="2"/>
  </w:num>
  <w:num w:numId="6" w16cid:durableId="1265580211">
    <w:abstractNumId w:val="5"/>
  </w:num>
  <w:num w:numId="7" w16cid:durableId="646935137">
    <w:abstractNumId w:val="3"/>
  </w:num>
  <w:num w:numId="8" w16cid:durableId="67954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29"/>
    <w:rsid w:val="0000310E"/>
    <w:rsid w:val="00003224"/>
    <w:rsid w:val="00003B27"/>
    <w:rsid w:val="00003EAF"/>
    <w:rsid w:val="000107A5"/>
    <w:rsid w:val="000129D7"/>
    <w:rsid w:val="00012D75"/>
    <w:rsid w:val="000163E0"/>
    <w:rsid w:val="000174FC"/>
    <w:rsid w:val="000229CE"/>
    <w:rsid w:val="00027288"/>
    <w:rsid w:val="000308E2"/>
    <w:rsid w:val="00031193"/>
    <w:rsid w:val="00037DEF"/>
    <w:rsid w:val="0004104D"/>
    <w:rsid w:val="00042A9C"/>
    <w:rsid w:val="000440D0"/>
    <w:rsid w:val="000445A5"/>
    <w:rsid w:val="0004618A"/>
    <w:rsid w:val="000465B8"/>
    <w:rsid w:val="0004724C"/>
    <w:rsid w:val="000474D9"/>
    <w:rsid w:val="00057466"/>
    <w:rsid w:val="000576BA"/>
    <w:rsid w:val="000577D0"/>
    <w:rsid w:val="000664CD"/>
    <w:rsid w:val="00066A19"/>
    <w:rsid w:val="00067FCE"/>
    <w:rsid w:val="00073FEE"/>
    <w:rsid w:val="0007458F"/>
    <w:rsid w:val="00075466"/>
    <w:rsid w:val="00086C0F"/>
    <w:rsid w:val="00087244"/>
    <w:rsid w:val="00092460"/>
    <w:rsid w:val="000925B4"/>
    <w:rsid w:val="0009365F"/>
    <w:rsid w:val="000952BB"/>
    <w:rsid w:val="000A0AB4"/>
    <w:rsid w:val="000A0B67"/>
    <w:rsid w:val="000A1DFC"/>
    <w:rsid w:val="000A2052"/>
    <w:rsid w:val="000A5A04"/>
    <w:rsid w:val="000A778F"/>
    <w:rsid w:val="000A7E59"/>
    <w:rsid w:val="000A7F40"/>
    <w:rsid w:val="000B0833"/>
    <w:rsid w:val="000B12BA"/>
    <w:rsid w:val="000B4E56"/>
    <w:rsid w:val="000B5E3A"/>
    <w:rsid w:val="000C219D"/>
    <w:rsid w:val="000C3804"/>
    <w:rsid w:val="000C56D2"/>
    <w:rsid w:val="000C5EDC"/>
    <w:rsid w:val="000D179E"/>
    <w:rsid w:val="000D2400"/>
    <w:rsid w:val="000D5819"/>
    <w:rsid w:val="000E180B"/>
    <w:rsid w:val="000E45E0"/>
    <w:rsid w:val="000E4DAC"/>
    <w:rsid w:val="000F4D41"/>
    <w:rsid w:val="000F796B"/>
    <w:rsid w:val="0010010A"/>
    <w:rsid w:val="00100192"/>
    <w:rsid w:val="00101E05"/>
    <w:rsid w:val="001058C1"/>
    <w:rsid w:val="001060FD"/>
    <w:rsid w:val="0010638F"/>
    <w:rsid w:val="00130E52"/>
    <w:rsid w:val="00135C9A"/>
    <w:rsid w:val="00136916"/>
    <w:rsid w:val="00140C14"/>
    <w:rsid w:val="00146B5A"/>
    <w:rsid w:val="00146DC5"/>
    <w:rsid w:val="00152B75"/>
    <w:rsid w:val="0015493E"/>
    <w:rsid w:val="00157B10"/>
    <w:rsid w:val="00161159"/>
    <w:rsid w:val="001632E4"/>
    <w:rsid w:val="001714C2"/>
    <w:rsid w:val="001719ED"/>
    <w:rsid w:val="00172D27"/>
    <w:rsid w:val="00174719"/>
    <w:rsid w:val="001747CA"/>
    <w:rsid w:val="00174D84"/>
    <w:rsid w:val="001766B0"/>
    <w:rsid w:val="001800FE"/>
    <w:rsid w:val="00183F3C"/>
    <w:rsid w:val="00186A45"/>
    <w:rsid w:val="00190D2A"/>
    <w:rsid w:val="001923BC"/>
    <w:rsid w:val="001944C4"/>
    <w:rsid w:val="00195BE8"/>
    <w:rsid w:val="001A20F9"/>
    <w:rsid w:val="001B1A17"/>
    <w:rsid w:val="001B2363"/>
    <w:rsid w:val="001B30EE"/>
    <w:rsid w:val="001B47C4"/>
    <w:rsid w:val="001B7AE1"/>
    <w:rsid w:val="001C1516"/>
    <w:rsid w:val="001C2B93"/>
    <w:rsid w:val="001C3038"/>
    <w:rsid w:val="001C5D57"/>
    <w:rsid w:val="001C75A5"/>
    <w:rsid w:val="001D0787"/>
    <w:rsid w:val="001E7E23"/>
    <w:rsid w:val="001F2A50"/>
    <w:rsid w:val="001F3F0A"/>
    <w:rsid w:val="001F3F37"/>
    <w:rsid w:val="00202476"/>
    <w:rsid w:val="002025B3"/>
    <w:rsid w:val="0020473E"/>
    <w:rsid w:val="002119B6"/>
    <w:rsid w:val="00214372"/>
    <w:rsid w:val="00221E95"/>
    <w:rsid w:val="002248B4"/>
    <w:rsid w:val="002248C0"/>
    <w:rsid w:val="002253DB"/>
    <w:rsid w:val="00225CC8"/>
    <w:rsid w:val="00225F5A"/>
    <w:rsid w:val="00226BA8"/>
    <w:rsid w:val="002345C9"/>
    <w:rsid w:val="0023618A"/>
    <w:rsid w:val="002364B0"/>
    <w:rsid w:val="00240A07"/>
    <w:rsid w:val="00244923"/>
    <w:rsid w:val="00245268"/>
    <w:rsid w:val="00246338"/>
    <w:rsid w:val="00252349"/>
    <w:rsid w:val="00256854"/>
    <w:rsid w:val="00257CED"/>
    <w:rsid w:val="00261A5F"/>
    <w:rsid w:val="00266CA9"/>
    <w:rsid w:val="002716CD"/>
    <w:rsid w:val="0027170B"/>
    <w:rsid w:val="002750BC"/>
    <w:rsid w:val="002756B9"/>
    <w:rsid w:val="0028161F"/>
    <w:rsid w:val="002816FE"/>
    <w:rsid w:val="00283FE0"/>
    <w:rsid w:val="002866A4"/>
    <w:rsid w:val="002908BC"/>
    <w:rsid w:val="0029387B"/>
    <w:rsid w:val="00293AC4"/>
    <w:rsid w:val="002942C1"/>
    <w:rsid w:val="002A07B7"/>
    <w:rsid w:val="002A0F74"/>
    <w:rsid w:val="002A1530"/>
    <w:rsid w:val="002A1981"/>
    <w:rsid w:val="002A6508"/>
    <w:rsid w:val="002A6F06"/>
    <w:rsid w:val="002B10F7"/>
    <w:rsid w:val="002B12E8"/>
    <w:rsid w:val="002B1E68"/>
    <w:rsid w:val="002B5369"/>
    <w:rsid w:val="002B70A1"/>
    <w:rsid w:val="002C1316"/>
    <w:rsid w:val="002C5431"/>
    <w:rsid w:val="002C5DE1"/>
    <w:rsid w:val="002D013E"/>
    <w:rsid w:val="002D378C"/>
    <w:rsid w:val="002D3B65"/>
    <w:rsid w:val="002D484F"/>
    <w:rsid w:val="002D48E9"/>
    <w:rsid w:val="002D5EF9"/>
    <w:rsid w:val="002D79C1"/>
    <w:rsid w:val="002E02FC"/>
    <w:rsid w:val="002E3B1E"/>
    <w:rsid w:val="002E5D0D"/>
    <w:rsid w:val="002F0FFB"/>
    <w:rsid w:val="002F2AC9"/>
    <w:rsid w:val="002F60DC"/>
    <w:rsid w:val="002F78B2"/>
    <w:rsid w:val="003045B7"/>
    <w:rsid w:val="0030781A"/>
    <w:rsid w:val="0031184B"/>
    <w:rsid w:val="003119AE"/>
    <w:rsid w:val="003202D6"/>
    <w:rsid w:val="003203A9"/>
    <w:rsid w:val="003277AA"/>
    <w:rsid w:val="00335E14"/>
    <w:rsid w:val="003370D5"/>
    <w:rsid w:val="003371D3"/>
    <w:rsid w:val="00341E05"/>
    <w:rsid w:val="00342A9E"/>
    <w:rsid w:val="003439B6"/>
    <w:rsid w:val="0034686E"/>
    <w:rsid w:val="00351BBD"/>
    <w:rsid w:val="00356BF8"/>
    <w:rsid w:val="00362DC4"/>
    <w:rsid w:val="00363D28"/>
    <w:rsid w:val="003646A6"/>
    <w:rsid w:val="003664DE"/>
    <w:rsid w:val="00371F83"/>
    <w:rsid w:val="0037502C"/>
    <w:rsid w:val="00377CAE"/>
    <w:rsid w:val="00382F1D"/>
    <w:rsid w:val="00384195"/>
    <w:rsid w:val="003943A8"/>
    <w:rsid w:val="00396546"/>
    <w:rsid w:val="0039757D"/>
    <w:rsid w:val="003977B0"/>
    <w:rsid w:val="003979F2"/>
    <w:rsid w:val="00397B61"/>
    <w:rsid w:val="003A3E5F"/>
    <w:rsid w:val="003A6F2E"/>
    <w:rsid w:val="003A7259"/>
    <w:rsid w:val="003B1AA0"/>
    <w:rsid w:val="003C6361"/>
    <w:rsid w:val="003C7813"/>
    <w:rsid w:val="003D1B1A"/>
    <w:rsid w:val="003D5624"/>
    <w:rsid w:val="003D790E"/>
    <w:rsid w:val="003E2EA6"/>
    <w:rsid w:val="003E533A"/>
    <w:rsid w:val="003E6166"/>
    <w:rsid w:val="003F64A8"/>
    <w:rsid w:val="003F6702"/>
    <w:rsid w:val="004015A6"/>
    <w:rsid w:val="004053B3"/>
    <w:rsid w:val="00407EC2"/>
    <w:rsid w:val="0041029C"/>
    <w:rsid w:val="004107A3"/>
    <w:rsid w:val="00412575"/>
    <w:rsid w:val="00415B73"/>
    <w:rsid w:val="004167E6"/>
    <w:rsid w:val="004207C8"/>
    <w:rsid w:val="004214B9"/>
    <w:rsid w:val="00421AC8"/>
    <w:rsid w:val="00422441"/>
    <w:rsid w:val="004239EC"/>
    <w:rsid w:val="004248FE"/>
    <w:rsid w:val="00424EE8"/>
    <w:rsid w:val="0042742D"/>
    <w:rsid w:val="004319D2"/>
    <w:rsid w:val="00434017"/>
    <w:rsid w:val="004344B1"/>
    <w:rsid w:val="00435F6B"/>
    <w:rsid w:val="004434FE"/>
    <w:rsid w:val="00444F3F"/>
    <w:rsid w:val="00453E4E"/>
    <w:rsid w:val="004551F4"/>
    <w:rsid w:val="004614A1"/>
    <w:rsid w:val="00463DF7"/>
    <w:rsid w:val="004652CF"/>
    <w:rsid w:val="00465B1F"/>
    <w:rsid w:val="00471ABD"/>
    <w:rsid w:val="00474636"/>
    <w:rsid w:val="004752B6"/>
    <w:rsid w:val="00476266"/>
    <w:rsid w:val="00476A6B"/>
    <w:rsid w:val="00476AEE"/>
    <w:rsid w:val="00483C72"/>
    <w:rsid w:val="00484DB2"/>
    <w:rsid w:val="00490135"/>
    <w:rsid w:val="00491576"/>
    <w:rsid w:val="00494B36"/>
    <w:rsid w:val="00497788"/>
    <w:rsid w:val="004A0AFF"/>
    <w:rsid w:val="004A3FAD"/>
    <w:rsid w:val="004A6C5A"/>
    <w:rsid w:val="004B0FBF"/>
    <w:rsid w:val="004B2D64"/>
    <w:rsid w:val="004B50C2"/>
    <w:rsid w:val="004B6E58"/>
    <w:rsid w:val="004B749A"/>
    <w:rsid w:val="004C064E"/>
    <w:rsid w:val="004C633C"/>
    <w:rsid w:val="004D0629"/>
    <w:rsid w:val="004D1B90"/>
    <w:rsid w:val="004D3EE0"/>
    <w:rsid w:val="004D4DE1"/>
    <w:rsid w:val="004D5C2E"/>
    <w:rsid w:val="004E0D5D"/>
    <w:rsid w:val="004E3504"/>
    <w:rsid w:val="004E42A6"/>
    <w:rsid w:val="004F0573"/>
    <w:rsid w:val="004F0667"/>
    <w:rsid w:val="004F1204"/>
    <w:rsid w:val="004F4699"/>
    <w:rsid w:val="004F72E1"/>
    <w:rsid w:val="004F7540"/>
    <w:rsid w:val="00502853"/>
    <w:rsid w:val="00502ED2"/>
    <w:rsid w:val="0050340C"/>
    <w:rsid w:val="0050408C"/>
    <w:rsid w:val="00506545"/>
    <w:rsid w:val="00510654"/>
    <w:rsid w:val="00520E85"/>
    <w:rsid w:val="005218F6"/>
    <w:rsid w:val="005252DD"/>
    <w:rsid w:val="0052726F"/>
    <w:rsid w:val="00531337"/>
    <w:rsid w:val="00531C82"/>
    <w:rsid w:val="00533338"/>
    <w:rsid w:val="00534D24"/>
    <w:rsid w:val="0053681C"/>
    <w:rsid w:val="0055390D"/>
    <w:rsid w:val="00554DA0"/>
    <w:rsid w:val="00556B51"/>
    <w:rsid w:val="005608DD"/>
    <w:rsid w:val="00563257"/>
    <w:rsid w:val="00564DDE"/>
    <w:rsid w:val="00566F07"/>
    <w:rsid w:val="0056722F"/>
    <w:rsid w:val="00572385"/>
    <w:rsid w:val="00575A86"/>
    <w:rsid w:val="00585642"/>
    <w:rsid w:val="005856B3"/>
    <w:rsid w:val="00585DC4"/>
    <w:rsid w:val="00587743"/>
    <w:rsid w:val="00587CF5"/>
    <w:rsid w:val="005916CE"/>
    <w:rsid w:val="005918F1"/>
    <w:rsid w:val="00592035"/>
    <w:rsid w:val="00594F95"/>
    <w:rsid w:val="00597970"/>
    <w:rsid w:val="005A2CA3"/>
    <w:rsid w:val="005A2ED3"/>
    <w:rsid w:val="005A4FEB"/>
    <w:rsid w:val="005B0AF5"/>
    <w:rsid w:val="005B1BA3"/>
    <w:rsid w:val="005B4533"/>
    <w:rsid w:val="005B569E"/>
    <w:rsid w:val="005B7F4A"/>
    <w:rsid w:val="005C4796"/>
    <w:rsid w:val="005C5249"/>
    <w:rsid w:val="005D0C96"/>
    <w:rsid w:val="005D1A93"/>
    <w:rsid w:val="005D574A"/>
    <w:rsid w:val="005E0046"/>
    <w:rsid w:val="005E5779"/>
    <w:rsid w:val="005F0A2A"/>
    <w:rsid w:val="005F1102"/>
    <w:rsid w:val="005F1E47"/>
    <w:rsid w:val="005F4DEA"/>
    <w:rsid w:val="005F5F38"/>
    <w:rsid w:val="005F61E3"/>
    <w:rsid w:val="00602952"/>
    <w:rsid w:val="006029FE"/>
    <w:rsid w:val="0060499F"/>
    <w:rsid w:val="00605EBC"/>
    <w:rsid w:val="00610CD6"/>
    <w:rsid w:val="00611BF8"/>
    <w:rsid w:val="00613434"/>
    <w:rsid w:val="00616A25"/>
    <w:rsid w:val="00616A89"/>
    <w:rsid w:val="00624A14"/>
    <w:rsid w:val="00627858"/>
    <w:rsid w:val="00635825"/>
    <w:rsid w:val="00637502"/>
    <w:rsid w:val="0064147B"/>
    <w:rsid w:val="0064590C"/>
    <w:rsid w:val="00646760"/>
    <w:rsid w:val="00650496"/>
    <w:rsid w:val="00651D02"/>
    <w:rsid w:val="006565C1"/>
    <w:rsid w:val="0065768C"/>
    <w:rsid w:val="00663B62"/>
    <w:rsid w:val="00664A2D"/>
    <w:rsid w:val="006661C5"/>
    <w:rsid w:val="006751B6"/>
    <w:rsid w:val="0068488E"/>
    <w:rsid w:val="006854BF"/>
    <w:rsid w:val="00687607"/>
    <w:rsid w:val="006944DD"/>
    <w:rsid w:val="00696378"/>
    <w:rsid w:val="0069704F"/>
    <w:rsid w:val="00697C60"/>
    <w:rsid w:val="006A3B93"/>
    <w:rsid w:val="006A41A0"/>
    <w:rsid w:val="006A5014"/>
    <w:rsid w:val="006A5372"/>
    <w:rsid w:val="006B3724"/>
    <w:rsid w:val="006C02CD"/>
    <w:rsid w:val="006D28F0"/>
    <w:rsid w:val="006D3E3A"/>
    <w:rsid w:val="006E03F5"/>
    <w:rsid w:val="006E1F69"/>
    <w:rsid w:val="006E37E0"/>
    <w:rsid w:val="006E3B29"/>
    <w:rsid w:val="006E5DB4"/>
    <w:rsid w:val="006F1ECA"/>
    <w:rsid w:val="006F43C5"/>
    <w:rsid w:val="006F564D"/>
    <w:rsid w:val="006F6084"/>
    <w:rsid w:val="006F6C01"/>
    <w:rsid w:val="0070130D"/>
    <w:rsid w:val="00702953"/>
    <w:rsid w:val="00703048"/>
    <w:rsid w:val="00707567"/>
    <w:rsid w:val="00711AA5"/>
    <w:rsid w:val="007155D6"/>
    <w:rsid w:val="007209C8"/>
    <w:rsid w:val="007223D6"/>
    <w:rsid w:val="007228E8"/>
    <w:rsid w:val="00722D45"/>
    <w:rsid w:val="0072462A"/>
    <w:rsid w:val="00724D49"/>
    <w:rsid w:val="00725687"/>
    <w:rsid w:val="00727B6A"/>
    <w:rsid w:val="0073072E"/>
    <w:rsid w:val="007342F7"/>
    <w:rsid w:val="007360C3"/>
    <w:rsid w:val="007412E6"/>
    <w:rsid w:val="00741BC7"/>
    <w:rsid w:val="0074282D"/>
    <w:rsid w:val="00744CA0"/>
    <w:rsid w:val="00750409"/>
    <w:rsid w:val="00752508"/>
    <w:rsid w:val="00753B5D"/>
    <w:rsid w:val="00754833"/>
    <w:rsid w:val="00760196"/>
    <w:rsid w:val="007619EB"/>
    <w:rsid w:val="00763F9B"/>
    <w:rsid w:val="00765628"/>
    <w:rsid w:val="00767281"/>
    <w:rsid w:val="00771778"/>
    <w:rsid w:val="007776E0"/>
    <w:rsid w:val="00777991"/>
    <w:rsid w:val="00777A91"/>
    <w:rsid w:val="0078065E"/>
    <w:rsid w:val="00783D97"/>
    <w:rsid w:val="00784C88"/>
    <w:rsid w:val="007940BD"/>
    <w:rsid w:val="00796897"/>
    <w:rsid w:val="0079710D"/>
    <w:rsid w:val="007A076D"/>
    <w:rsid w:val="007A0BFF"/>
    <w:rsid w:val="007A1C8F"/>
    <w:rsid w:val="007A28E5"/>
    <w:rsid w:val="007A76C2"/>
    <w:rsid w:val="007A7A57"/>
    <w:rsid w:val="007B4E76"/>
    <w:rsid w:val="007C5F06"/>
    <w:rsid w:val="007D0991"/>
    <w:rsid w:val="007D1883"/>
    <w:rsid w:val="007D35B3"/>
    <w:rsid w:val="007D4FF2"/>
    <w:rsid w:val="007E0447"/>
    <w:rsid w:val="007E0A8E"/>
    <w:rsid w:val="007E2E50"/>
    <w:rsid w:val="007E6B94"/>
    <w:rsid w:val="007E7767"/>
    <w:rsid w:val="007F0CD0"/>
    <w:rsid w:val="007F58A7"/>
    <w:rsid w:val="007F59CF"/>
    <w:rsid w:val="007F6230"/>
    <w:rsid w:val="007F6588"/>
    <w:rsid w:val="007F7843"/>
    <w:rsid w:val="008020E7"/>
    <w:rsid w:val="008053BD"/>
    <w:rsid w:val="00806454"/>
    <w:rsid w:val="0080799F"/>
    <w:rsid w:val="00811AA3"/>
    <w:rsid w:val="0081471B"/>
    <w:rsid w:val="00820A22"/>
    <w:rsid w:val="00822B2D"/>
    <w:rsid w:val="008245D6"/>
    <w:rsid w:val="00826663"/>
    <w:rsid w:val="00832019"/>
    <w:rsid w:val="008331E9"/>
    <w:rsid w:val="0083716D"/>
    <w:rsid w:val="00837CD5"/>
    <w:rsid w:val="00842CFD"/>
    <w:rsid w:val="0084392B"/>
    <w:rsid w:val="00844318"/>
    <w:rsid w:val="008478D7"/>
    <w:rsid w:val="00850FDC"/>
    <w:rsid w:val="00854AF0"/>
    <w:rsid w:val="008575FF"/>
    <w:rsid w:val="008578B7"/>
    <w:rsid w:val="008623A1"/>
    <w:rsid w:val="00862636"/>
    <w:rsid w:val="00862BEE"/>
    <w:rsid w:val="00867CF8"/>
    <w:rsid w:val="008730FB"/>
    <w:rsid w:val="00873C53"/>
    <w:rsid w:val="008772BE"/>
    <w:rsid w:val="0087749A"/>
    <w:rsid w:val="00887631"/>
    <w:rsid w:val="0089041E"/>
    <w:rsid w:val="008910A3"/>
    <w:rsid w:val="00893F64"/>
    <w:rsid w:val="00895F31"/>
    <w:rsid w:val="008A1A17"/>
    <w:rsid w:val="008A5864"/>
    <w:rsid w:val="008A5881"/>
    <w:rsid w:val="008A6646"/>
    <w:rsid w:val="008A6B85"/>
    <w:rsid w:val="008B22FD"/>
    <w:rsid w:val="008B333B"/>
    <w:rsid w:val="008B4243"/>
    <w:rsid w:val="008B5F9F"/>
    <w:rsid w:val="008B6C0D"/>
    <w:rsid w:val="008C408F"/>
    <w:rsid w:val="008D0638"/>
    <w:rsid w:val="008D0EB0"/>
    <w:rsid w:val="008E0933"/>
    <w:rsid w:val="008E094E"/>
    <w:rsid w:val="008E0FB6"/>
    <w:rsid w:val="008F00E2"/>
    <w:rsid w:val="008F035F"/>
    <w:rsid w:val="008F0FC0"/>
    <w:rsid w:val="008F4167"/>
    <w:rsid w:val="009065AD"/>
    <w:rsid w:val="00907DC0"/>
    <w:rsid w:val="00910388"/>
    <w:rsid w:val="00910565"/>
    <w:rsid w:val="00911D6F"/>
    <w:rsid w:val="009141C6"/>
    <w:rsid w:val="0092397F"/>
    <w:rsid w:val="009268E4"/>
    <w:rsid w:val="00930747"/>
    <w:rsid w:val="00930AF1"/>
    <w:rsid w:val="00931932"/>
    <w:rsid w:val="00941BA5"/>
    <w:rsid w:val="00941BF8"/>
    <w:rsid w:val="00951E2E"/>
    <w:rsid w:val="00951FEE"/>
    <w:rsid w:val="00956D85"/>
    <w:rsid w:val="00957E1B"/>
    <w:rsid w:val="0096245A"/>
    <w:rsid w:val="009624DC"/>
    <w:rsid w:val="009637A4"/>
    <w:rsid w:val="0097250C"/>
    <w:rsid w:val="00973FFE"/>
    <w:rsid w:val="00974BDA"/>
    <w:rsid w:val="009805E7"/>
    <w:rsid w:val="0098768A"/>
    <w:rsid w:val="00995E4A"/>
    <w:rsid w:val="00997E60"/>
    <w:rsid w:val="009A04A1"/>
    <w:rsid w:val="009A33A7"/>
    <w:rsid w:val="009A5D53"/>
    <w:rsid w:val="009B711C"/>
    <w:rsid w:val="009C0A49"/>
    <w:rsid w:val="009C3BE8"/>
    <w:rsid w:val="009C6107"/>
    <w:rsid w:val="009D1152"/>
    <w:rsid w:val="009D5694"/>
    <w:rsid w:val="009D7E91"/>
    <w:rsid w:val="009E0F48"/>
    <w:rsid w:val="009E2A3E"/>
    <w:rsid w:val="009E4DE9"/>
    <w:rsid w:val="009E76FD"/>
    <w:rsid w:val="009F0BC6"/>
    <w:rsid w:val="009F2875"/>
    <w:rsid w:val="009F2877"/>
    <w:rsid w:val="00A01C8B"/>
    <w:rsid w:val="00A039C2"/>
    <w:rsid w:val="00A07252"/>
    <w:rsid w:val="00A123C0"/>
    <w:rsid w:val="00A1269A"/>
    <w:rsid w:val="00A12A7E"/>
    <w:rsid w:val="00A136D4"/>
    <w:rsid w:val="00A16F19"/>
    <w:rsid w:val="00A226EB"/>
    <w:rsid w:val="00A24245"/>
    <w:rsid w:val="00A24BD8"/>
    <w:rsid w:val="00A2543F"/>
    <w:rsid w:val="00A31DE7"/>
    <w:rsid w:val="00A32157"/>
    <w:rsid w:val="00A35147"/>
    <w:rsid w:val="00A41268"/>
    <w:rsid w:val="00A41848"/>
    <w:rsid w:val="00A43E07"/>
    <w:rsid w:val="00A44A0B"/>
    <w:rsid w:val="00A54528"/>
    <w:rsid w:val="00A56D17"/>
    <w:rsid w:val="00A574A2"/>
    <w:rsid w:val="00A6132A"/>
    <w:rsid w:val="00A61AF8"/>
    <w:rsid w:val="00A64A71"/>
    <w:rsid w:val="00A657F0"/>
    <w:rsid w:val="00A732A5"/>
    <w:rsid w:val="00A75889"/>
    <w:rsid w:val="00A76166"/>
    <w:rsid w:val="00A76A1C"/>
    <w:rsid w:val="00A80553"/>
    <w:rsid w:val="00A805DF"/>
    <w:rsid w:val="00A84412"/>
    <w:rsid w:val="00A876E4"/>
    <w:rsid w:val="00A922E1"/>
    <w:rsid w:val="00A93028"/>
    <w:rsid w:val="00A966BB"/>
    <w:rsid w:val="00AA14B5"/>
    <w:rsid w:val="00AA256C"/>
    <w:rsid w:val="00AA4761"/>
    <w:rsid w:val="00AA7CA8"/>
    <w:rsid w:val="00AB016C"/>
    <w:rsid w:val="00AB337A"/>
    <w:rsid w:val="00AB4A0A"/>
    <w:rsid w:val="00AB50F0"/>
    <w:rsid w:val="00AB749A"/>
    <w:rsid w:val="00AB7FB5"/>
    <w:rsid w:val="00AC12B5"/>
    <w:rsid w:val="00AC1A86"/>
    <w:rsid w:val="00AC7A7F"/>
    <w:rsid w:val="00AC7F7B"/>
    <w:rsid w:val="00AD02AF"/>
    <w:rsid w:val="00AD253E"/>
    <w:rsid w:val="00AD5686"/>
    <w:rsid w:val="00AD6C07"/>
    <w:rsid w:val="00AE61D9"/>
    <w:rsid w:val="00AF19AD"/>
    <w:rsid w:val="00B00F21"/>
    <w:rsid w:val="00B02A6E"/>
    <w:rsid w:val="00B02B08"/>
    <w:rsid w:val="00B060E1"/>
    <w:rsid w:val="00B107BB"/>
    <w:rsid w:val="00B10DC8"/>
    <w:rsid w:val="00B14799"/>
    <w:rsid w:val="00B14F60"/>
    <w:rsid w:val="00B15997"/>
    <w:rsid w:val="00B21DE7"/>
    <w:rsid w:val="00B23A5D"/>
    <w:rsid w:val="00B24CFF"/>
    <w:rsid w:val="00B27215"/>
    <w:rsid w:val="00B279E2"/>
    <w:rsid w:val="00B34624"/>
    <w:rsid w:val="00B41E63"/>
    <w:rsid w:val="00B43624"/>
    <w:rsid w:val="00B4396C"/>
    <w:rsid w:val="00B43B34"/>
    <w:rsid w:val="00B4582E"/>
    <w:rsid w:val="00B469BC"/>
    <w:rsid w:val="00B55CC4"/>
    <w:rsid w:val="00B56678"/>
    <w:rsid w:val="00B57050"/>
    <w:rsid w:val="00B6140F"/>
    <w:rsid w:val="00B61F4C"/>
    <w:rsid w:val="00B65527"/>
    <w:rsid w:val="00B701E7"/>
    <w:rsid w:val="00B70C09"/>
    <w:rsid w:val="00B70E5C"/>
    <w:rsid w:val="00B71B98"/>
    <w:rsid w:val="00B74540"/>
    <w:rsid w:val="00B76441"/>
    <w:rsid w:val="00B801BB"/>
    <w:rsid w:val="00B8055D"/>
    <w:rsid w:val="00B813AF"/>
    <w:rsid w:val="00B826AC"/>
    <w:rsid w:val="00B83B2A"/>
    <w:rsid w:val="00B8549A"/>
    <w:rsid w:val="00B86659"/>
    <w:rsid w:val="00B91170"/>
    <w:rsid w:val="00B92F42"/>
    <w:rsid w:val="00B9701C"/>
    <w:rsid w:val="00BA1920"/>
    <w:rsid w:val="00BA2515"/>
    <w:rsid w:val="00BA3DA9"/>
    <w:rsid w:val="00BA620D"/>
    <w:rsid w:val="00BA725A"/>
    <w:rsid w:val="00BB03E5"/>
    <w:rsid w:val="00BB3657"/>
    <w:rsid w:val="00BC18FB"/>
    <w:rsid w:val="00BC4136"/>
    <w:rsid w:val="00BC4D4B"/>
    <w:rsid w:val="00BC7960"/>
    <w:rsid w:val="00BD0087"/>
    <w:rsid w:val="00BD2C12"/>
    <w:rsid w:val="00BE5EFC"/>
    <w:rsid w:val="00BF2C75"/>
    <w:rsid w:val="00BF2FEA"/>
    <w:rsid w:val="00BF47FE"/>
    <w:rsid w:val="00BF5DCD"/>
    <w:rsid w:val="00BF7A6B"/>
    <w:rsid w:val="00C029A9"/>
    <w:rsid w:val="00C03DD1"/>
    <w:rsid w:val="00C069BB"/>
    <w:rsid w:val="00C10072"/>
    <w:rsid w:val="00C1017C"/>
    <w:rsid w:val="00C126CD"/>
    <w:rsid w:val="00C1397E"/>
    <w:rsid w:val="00C16B45"/>
    <w:rsid w:val="00C25327"/>
    <w:rsid w:val="00C27539"/>
    <w:rsid w:val="00C27818"/>
    <w:rsid w:val="00C33D4B"/>
    <w:rsid w:val="00C3486F"/>
    <w:rsid w:val="00C3599B"/>
    <w:rsid w:val="00C36C79"/>
    <w:rsid w:val="00C404B2"/>
    <w:rsid w:val="00C42468"/>
    <w:rsid w:val="00C42997"/>
    <w:rsid w:val="00C43140"/>
    <w:rsid w:val="00C445B4"/>
    <w:rsid w:val="00C45A89"/>
    <w:rsid w:val="00C47FEE"/>
    <w:rsid w:val="00C505B3"/>
    <w:rsid w:val="00C61EB9"/>
    <w:rsid w:val="00C659C5"/>
    <w:rsid w:val="00C77E2B"/>
    <w:rsid w:val="00C8115E"/>
    <w:rsid w:val="00C83D24"/>
    <w:rsid w:val="00C93074"/>
    <w:rsid w:val="00C9435B"/>
    <w:rsid w:val="00C9482D"/>
    <w:rsid w:val="00C94AA2"/>
    <w:rsid w:val="00C970EF"/>
    <w:rsid w:val="00CA4CDC"/>
    <w:rsid w:val="00CB3F29"/>
    <w:rsid w:val="00CB48C2"/>
    <w:rsid w:val="00CB48F8"/>
    <w:rsid w:val="00CC0EB8"/>
    <w:rsid w:val="00CC52A5"/>
    <w:rsid w:val="00CD0F9D"/>
    <w:rsid w:val="00CD25F7"/>
    <w:rsid w:val="00CD4631"/>
    <w:rsid w:val="00CD5FEC"/>
    <w:rsid w:val="00CD7D4F"/>
    <w:rsid w:val="00CE473E"/>
    <w:rsid w:val="00CF127A"/>
    <w:rsid w:val="00CF29F6"/>
    <w:rsid w:val="00CF378B"/>
    <w:rsid w:val="00CF6742"/>
    <w:rsid w:val="00D0278A"/>
    <w:rsid w:val="00D02F99"/>
    <w:rsid w:val="00D04B90"/>
    <w:rsid w:val="00D12C7F"/>
    <w:rsid w:val="00D13585"/>
    <w:rsid w:val="00D14C6F"/>
    <w:rsid w:val="00D21CE6"/>
    <w:rsid w:val="00D30370"/>
    <w:rsid w:val="00D31451"/>
    <w:rsid w:val="00D346C1"/>
    <w:rsid w:val="00D3610F"/>
    <w:rsid w:val="00D4035B"/>
    <w:rsid w:val="00D44126"/>
    <w:rsid w:val="00D46545"/>
    <w:rsid w:val="00D50D36"/>
    <w:rsid w:val="00D5362C"/>
    <w:rsid w:val="00D54BBE"/>
    <w:rsid w:val="00D565EA"/>
    <w:rsid w:val="00D56853"/>
    <w:rsid w:val="00D622AA"/>
    <w:rsid w:val="00D70F74"/>
    <w:rsid w:val="00D716FB"/>
    <w:rsid w:val="00D74D94"/>
    <w:rsid w:val="00D80410"/>
    <w:rsid w:val="00D81365"/>
    <w:rsid w:val="00D83E5A"/>
    <w:rsid w:val="00D9189B"/>
    <w:rsid w:val="00D926D5"/>
    <w:rsid w:val="00D95730"/>
    <w:rsid w:val="00D97480"/>
    <w:rsid w:val="00DA095A"/>
    <w:rsid w:val="00DA781F"/>
    <w:rsid w:val="00DB3962"/>
    <w:rsid w:val="00DB4AD0"/>
    <w:rsid w:val="00DC00F9"/>
    <w:rsid w:val="00DC0465"/>
    <w:rsid w:val="00DC1A81"/>
    <w:rsid w:val="00DC3804"/>
    <w:rsid w:val="00DC395E"/>
    <w:rsid w:val="00DC5AAF"/>
    <w:rsid w:val="00DC7141"/>
    <w:rsid w:val="00DC7482"/>
    <w:rsid w:val="00DD04F1"/>
    <w:rsid w:val="00DD14D2"/>
    <w:rsid w:val="00DD1B53"/>
    <w:rsid w:val="00DD2551"/>
    <w:rsid w:val="00DD494F"/>
    <w:rsid w:val="00DE0640"/>
    <w:rsid w:val="00DF08C1"/>
    <w:rsid w:val="00DF1805"/>
    <w:rsid w:val="00DF2E8A"/>
    <w:rsid w:val="00DF58B8"/>
    <w:rsid w:val="00E00114"/>
    <w:rsid w:val="00E00AB9"/>
    <w:rsid w:val="00E01420"/>
    <w:rsid w:val="00E01AE2"/>
    <w:rsid w:val="00E03DE7"/>
    <w:rsid w:val="00E06269"/>
    <w:rsid w:val="00E06FF9"/>
    <w:rsid w:val="00E07C0A"/>
    <w:rsid w:val="00E14FA0"/>
    <w:rsid w:val="00E1539F"/>
    <w:rsid w:val="00E1682C"/>
    <w:rsid w:val="00E176A8"/>
    <w:rsid w:val="00E20F26"/>
    <w:rsid w:val="00E225D4"/>
    <w:rsid w:val="00E23FF0"/>
    <w:rsid w:val="00E250A9"/>
    <w:rsid w:val="00E26DFF"/>
    <w:rsid w:val="00E320B5"/>
    <w:rsid w:val="00E35865"/>
    <w:rsid w:val="00E36902"/>
    <w:rsid w:val="00E45BC9"/>
    <w:rsid w:val="00E51390"/>
    <w:rsid w:val="00E52B12"/>
    <w:rsid w:val="00E55C5D"/>
    <w:rsid w:val="00E629EA"/>
    <w:rsid w:val="00E6361A"/>
    <w:rsid w:val="00E6435E"/>
    <w:rsid w:val="00E67BAB"/>
    <w:rsid w:val="00E67ECB"/>
    <w:rsid w:val="00E72807"/>
    <w:rsid w:val="00E76FEB"/>
    <w:rsid w:val="00E817F4"/>
    <w:rsid w:val="00E82790"/>
    <w:rsid w:val="00E84A68"/>
    <w:rsid w:val="00E90DBB"/>
    <w:rsid w:val="00E91DE1"/>
    <w:rsid w:val="00E93015"/>
    <w:rsid w:val="00E96A6B"/>
    <w:rsid w:val="00E97C3E"/>
    <w:rsid w:val="00EA1D8A"/>
    <w:rsid w:val="00EA2CC7"/>
    <w:rsid w:val="00EA7125"/>
    <w:rsid w:val="00EA74AA"/>
    <w:rsid w:val="00EB040D"/>
    <w:rsid w:val="00EB28F8"/>
    <w:rsid w:val="00EC0718"/>
    <w:rsid w:val="00EC090E"/>
    <w:rsid w:val="00EC4F36"/>
    <w:rsid w:val="00EC62E3"/>
    <w:rsid w:val="00EC7CE2"/>
    <w:rsid w:val="00ED220F"/>
    <w:rsid w:val="00ED27F3"/>
    <w:rsid w:val="00ED56CE"/>
    <w:rsid w:val="00ED6591"/>
    <w:rsid w:val="00EE79F7"/>
    <w:rsid w:val="00EF17AB"/>
    <w:rsid w:val="00EF1C89"/>
    <w:rsid w:val="00EF3E2E"/>
    <w:rsid w:val="00EF5124"/>
    <w:rsid w:val="00F0460C"/>
    <w:rsid w:val="00F057EA"/>
    <w:rsid w:val="00F05965"/>
    <w:rsid w:val="00F068B4"/>
    <w:rsid w:val="00F10288"/>
    <w:rsid w:val="00F23555"/>
    <w:rsid w:val="00F2372C"/>
    <w:rsid w:val="00F25AEB"/>
    <w:rsid w:val="00F26C7A"/>
    <w:rsid w:val="00F30205"/>
    <w:rsid w:val="00F30361"/>
    <w:rsid w:val="00F31A0B"/>
    <w:rsid w:val="00F32A95"/>
    <w:rsid w:val="00F336E8"/>
    <w:rsid w:val="00F35788"/>
    <w:rsid w:val="00F36F48"/>
    <w:rsid w:val="00F4128C"/>
    <w:rsid w:val="00F45CE4"/>
    <w:rsid w:val="00F4622C"/>
    <w:rsid w:val="00F510C5"/>
    <w:rsid w:val="00F5151E"/>
    <w:rsid w:val="00F5433A"/>
    <w:rsid w:val="00F5495E"/>
    <w:rsid w:val="00F55502"/>
    <w:rsid w:val="00F66F6B"/>
    <w:rsid w:val="00F80963"/>
    <w:rsid w:val="00F80EC4"/>
    <w:rsid w:val="00F8191C"/>
    <w:rsid w:val="00F83969"/>
    <w:rsid w:val="00F83C81"/>
    <w:rsid w:val="00F849CF"/>
    <w:rsid w:val="00F85748"/>
    <w:rsid w:val="00F9202A"/>
    <w:rsid w:val="00F92250"/>
    <w:rsid w:val="00F922D1"/>
    <w:rsid w:val="00F940A6"/>
    <w:rsid w:val="00F95A6B"/>
    <w:rsid w:val="00FA2D08"/>
    <w:rsid w:val="00FA6E23"/>
    <w:rsid w:val="00FB17EC"/>
    <w:rsid w:val="00FB3DA4"/>
    <w:rsid w:val="00FB487D"/>
    <w:rsid w:val="00FB5598"/>
    <w:rsid w:val="00FB7A4C"/>
    <w:rsid w:val="00FC3C3E"/>
    <w:rsid w:val="00FC65A1"/>
    <w:rsid w:val="00FC6D2E"/>
    <w:rsid w:val="00FD064F"/>
    <w:rsid w:val="00FD1538"/>
    <w:rsid w:val="00FD3E00"/>
    <w:rsid w:val="00FD48D5"/>
    <w:rsid w:val="00FD5FCF"/>
    <w:rsid w:val="00FE7A8F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BCDAB"/>
  <w15:chartTrackingRefBased/>
  <w15:docId w15:val="{306EA789-FD5F-401B-9942-B7E85C5B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TAFormatting">
    <w:name w:val="STATA Formatting"/>
    <w:basedOn w:val="Normal"/>
    <w:qFormat/>
    <w:rsid w:val="001632E4"/>
    <w:pPr>
      <w:spacing w:after="0"/>
    </w:pPr>
    <w:rPr>
      <w:rFonts w:ascii="Courier New" w:hAnsi="Courier New" w:cs="Courier New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27B6A"/>
    <w:pPr>
      <w:spacing w:after="0" w:line="240" w:lineRule="auto"/>
      <w:ind w:left="720"/>
      <w:contextualSpacing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2A"/>
  </w:style>
  <w:style w:type="paragraph" w:styleId="Footer">
    <w:name w:val="footer"/>
    <w:basedOn w:val="Normal"/>
    <w:link w:val="FooterChar"/>
    <w:uiPriority w:val="99"/>
    <w:unhideWhenUsed/>
    <w:rsid w:val="00A613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2A"/>
  </w:style>
  <w:style w:type="character" w:customStyle="1" w:styleId="Heading1Char">
    <w:name w:val="Heading 1 Char"/>
    <w:basedOn w:val="DefaultParagraphFont"/>
    <w:link w:val="Heading1"/>
    <w:uiPriority w:val="9"/>
    <w:rsid w:val="00F80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63"/>
    <w:pPr>
      <w:outlineLvl w:val="9"/>
    </w:pPr>
    <w:rPr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849CF"/>
    <w:pPr>
      <w:spacing w:after="100"/>
      <w:ind w:left="220"/>
    </w:pPr>
    <w:rPr>
      <w:rFonts w:eastAsiaTheme="minorEastAsia" w:cs="Times New Roman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0408C"/>
    <w:pPr>
      <w:tabs>
        <w:tab w:val="right" w:leader="dot" w:pos="9016"/>
      </w:tabs>
      <w:spacing w:after="100"/>
    </w:pPr>
    <w:rPr>
      <w:rFonts w:eastAsiaTheme="minorEastAsia" w:cs="Times New Roman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849CF"/>
    <w:pPr>
      <w:spacing w:after="100"/>
      <w:ind w:left="440"/>
    </w:pPr>
    <w:rPr>
      <w:rFonts w:eastAsiaTheme="minorEastAsia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C408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D240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73F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08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0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3D1B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56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6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5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c.senate.gov/public/_cache/files/9220abde-7b60-4d05-ba0a-8cc20df44c7d/jec-report-on-total-costs-of-wildfir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F6B3-322E-41D7-B0A5-07691F93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 Maddern</dc:creator>
  <cp:keywords/>
  <dc:description/>
  <cp:lastModifiedBy>Declan Maddern</cp:lastModifiedBy>
  <cp:revision>25</cp:revision>
  <dcterms:created xsi:type="dcterms:W3CDTF">2024-08-27T23:04:00Z</dcterms:created>
  <dcterms:modified xsi:type="dcterms:W3CDTF">2024-08-27T23:49:00Z</dcterms:modified>
</cp:coreProperties>
</file>