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F4C" w:rsidRDefault="003B5F4C">
      <w:pPr>
        <w:pStyle w:val="Date"/>
        <w:rPr>
          <w:rFonts w:ascii="Minion Pro" w:hAnsi="Minion Pro"/>
          <w:sz w:val="22"/>
          <w:szCs w:val="22"/>
        </w:rPr>
      </w:pPr>
    </w:p>
    <w:p w:rsidR="003C5B21" w:rsidRDefault="003C5B21" w:rsidP="003C5B21">
      <w:pPr>
        <w:pStyle w:val="InsideAddress"/>
      </w:pPr>
    </w:p>
    <w:p w:rsidR="003C5B21" w:rsidRPr="005B482D" w:rsidRDefault="003C5B21" w:rsidP="003C5B21">
      <w:pPr>
        <w:rPr>
          <w:sz w:val="22"/>
        </w:rPr>
      </w:pPr>
      <w:r w:rsidRPr="005B482D">
        <w:rPr>
          <w:sz w:val="22"/>
        </w:rPr>
        <w:t>August 2</w:t>
      </w:r>
      <w:r w:rsidRPr="005B482D">
        <w:rPr>
          <w:sz w:val="22"/>
        </w:rPr>
        <w:t>3</w:t>
      </w:r>
      <w:r w:rsidRPr="005B482D">
        <w:rPr>
          <w:sz w:val="22"/>
        </w:rPr>
        <w:t>, 2018</w:t>
      </w:r>
    </w:p>
    <w:p w:rsidR="003C5B21" w:rsidRPr="005B482D" w:rsidRDefault="003C5B21" w:rsidP="003C5B21">
      <w:pPr>
        <w:rPr>
          <w:sz w:val="22"/>
        </w:rPr>
      </w:pPr>
    </w:p>
    <w:p w:rsidR="003C5B21" w:rsidRPr="005B482D" w:rsidRDefault="003C5B21" w:rsidP="003C5B21">
      <w:pPr>
        <w:rPr>
          <w:sz w:val="22"/>
        </w:rPr>
      </w:pPr>
      <w:r w:rsidRPr="005B482D">
        <w:rPr>
          <w:sz w:val="22"/>
        </w:rPr>
        <w:t>Richard Corey</w:t>
      </w:r>
    </w:p>
    <w:p w:rsidR="003C5B21" w:rsidRPr="005B482D" w:rsidRDefault="003C5B21" w:rsidP="003C5B21">
      <w:pPr>
        <w:rPr>
          <w:sz w:val="22"/>
        </w:rPr>
      </w:pPr>
      <w:r w:rsidRPr="005B482D">
        <w:rPr>
          <w:sz w:val="22"/>
        </w:rPr>
        <w:t>California Air Resources Board</w:t>
      </w:r>
    </w:p>
    <w:p w:rsidR="003C5B21" w:rsidRPr="005B482D" w:rsidRDefault="003C5B21" w:rsidP="003C5B21">
      <w:pPr>
        <w:rPr>
          <w:sz w:val="22"/>
        </w:rPr>
      </w:pPr>
      <w:r w:rsidRPr="005B482D">
        <w:rPr>
          <w:sz w:val="22"/>
        </w:rPr>
        <w:t>1001 I Street</w:t>
      </w:r>
    </w:p>
    <w:p w:rsidR="003C5B21" w:rsidRPr="005B482D" w:rsidRDefault="003C5B21" w:rsidP="003C5B21">
      <w:pPr>
        <w:rPr>
          <w:sz w:val="22"/>
        </w:rPr>
      </w:pPr>
      <w:r w:rsidRPr="005B482D">
        <w:rPr>
          <w:sz w:val="22"/>
        </w:rPr>
        <w:t>Sacramento, CA 95814</w:t>
      </w:r>
    </w:p>
    <w:p w:rsidR="003C5B21" w:rsidRPr="005B482D" w:rsidRDefault="003C5B21" w:rsidP="003C5B21">
      <w:pPr>
        <w:rPr>
          <w:sz w:val="22"/>
        </w:rPr>
      </w:pPr>
    </w:p>
    <w:p w:rsidR="003C5B21" w:rsidRPr="005B482D" w:rsidRDefault="003C5B21" w:rsidP="003C5B21">
      <w:pPr>
        <w:rPr>
          <w:sz w:val="22"/>
        </w:rPr>
      </w:pPr>
      <w:r w:rsidRPr="005B482D">
        <w:rPr>
          <w:sz w:val="22"/>
        </w:rPr>
        <w:t>Dear Mr. Corey:</w:t>
      </w:r>
    </w:p>
    <w:p w:rsidR="003C5B21" w:rsidRPr="005B482D" w:rsidRDefault="003C5B21" w:rsidP="003C5B21">
      <w:pPr>
        <w:rPr>
          <w:sz w:val="22"/>
        </w:rPr>
      </w:pPr>
    </w:p>
    <w:p w:rsidR="003C5B21" w:rsidRPr="005B482D" w:rsidRDefault="003C5B21" w:rsidP="003C5B21">
      <w:pPr>
        <w:rPr>
          <w:sz w:val="22"/>
        </w:rPr>
      </w:pPr>
      <w:r w:rsidRPr="005B482D">
        <w:rPr>
          <w:sz w:val="22"/>
        </w:rPr>
        <w:t xml:space="preserve">My name is </w:t>
      </w:r>
      <w:r w:rsidRPr="005B482D">
        <w:rPr>
          <w:sz w:val="22"/>
        </w:rPr>
        <w:t>Jim Zaben</w:t>
      </w:r>
      <w:r w:rsidRPr="005B482D">
        <w:rPr>
          <w:sz w:val="22"/>
        </w:rPr>
        <w:t xml:space="preserve"> and I represent </w:t>
      </w:r>
      <w:r w:rsidRPr="005B482D">
        <w:rPr>
          <w:sz w:val="22"/>
        </w:rPr>
        <w:t xml:space="preserve">Kings Oil Tools. Kings Oil Tools </w:t>
      </w:r>
      <w:r w:rsidR="007A6ABD">
        <w:rPr>
          <w:sz w:val="22"/>
        </w:rPr>
        <w:t xml:space="preserve">(KOT) </w:t>
      </w:r>
      <w:r w:rsidRPr="005B482D">
        <w:rPr>
          <w:sz w:val="22"/>
        </w:rPr>
        <w:t xml:space="preserve">provides California Producers with a full line of down-hole well services. </w:t>
      </w:r>
      <w:r w:rsidR="007A6ABD">
        <w:rPr>
          <w:sz w:val="22"/>
        </w:rPr>
        <w:t>KOT</w:t>
      </w:r>
      <w:r w:rsidRPr="005B482D">
        <w:rPr>
          <w:sz w:val="22"/>
        </w:rPr>
        <w:t xml:space="preserve"> provides a full line of fishing tools services as well as turnkey well abandonments. We have locations in Bakersfiel</w:t>
      </w:r>
      <w:r w:rsidR="005B482D" w:rsidRPr="005B482D">
        <w:rPr>
          <w:sz w:val="22"/>
        </w:rPr>
        <w:t xml:space="preserve">d, Taft, Derby Acres, </w:t>
      </w:r>
      <w:r w:rsidR="007A6ABD">
        <w:rPr>
          <w:sz w:val="22"/>
        </w:rPr>
        <w:t xml:space="preserve">San Ardo, Paso Robles </w:t>
      </w:r>
      <w:r w:rsidR="005B482D" w:rsidRPr="005B482D">
        <w:rPr>
          <w:sz w:val="22"/>
        </w:rPr>
        <w:t xml:space="preserve">and Coalinga California. </w:t>
      </w:r>
      <w:r w:rsidRPr="005B482D">
        <w:rPr>
          <w:sz w:val="22"/>
        </w:rPr>
        <w:t xml:space="preserve"> </w:t>
      </w:r>
      <w:r w:rsidRPr="005B482D">
        <w:rPr>
          <w:sz w:val="22"/>
        </w:rPr>
        <w:t xml:space="preserve">I followed the activities associated with CARB’s August 20, 2018 workshop titled “Opportunities for Additional Greenhouse Gas Reductions from Petroleum Transportation Fuels”, and I appreciate the opportunity to </w:t>
      </w:r>
      <w:r w:rsidR="005B482D">
        <w:rPr>
          <w:sz w:val="22"/>
        </w:rPr>
        <w:t xml:space="preserve">discuss these concerns and the best path </w:t>
      </w:r>
      <w:r w:rsidR="00A558CE">
        <w:rPr>
          <w:sz w:val="22"/>
        </w:rPr>
        <w:t>forward.</w:t>
      </w:r>
    </w:p>
    <w:p w:rsidR="003C5B21" w:rsidRPr="005B482D" w:rsidRDefault="003C5B21" w:rsidP="003C5B21">
      <w:pPr>
        <w:rPr>
          <w:sz w:val="22"/>
        </w:rPr>
      </w:pPr>
      <w:r w:rsidRPr="005B482D">
        <w:rPr>
          <w:sz w:val="22"/>
        </w:rPr>
        <w:t xml:space="preserve"> </w:t>
      </w:r>
    </w:p>
    <w:p w:rsidR="003C5B21" w:rsidRPr="005B482D" w:rsidRDefault="003C5B21" w:rsidP="003C5B21">
      <w:pPr>
        <w:rPr>
          <w:sz w:val="22"/>
        </w:rPr>
      </w:pPr>
      <w:r w:rsidRPr="005B482D">
        <w:rPr>
          <w:sz w:val="22"/>
        </w:rPr>
        <w:t xml:space="preserve">First, I’d like to </w:t>
      </w:r>
      <w:r w:rsidRPr="005B482D">
        <w:rPr>
          <w:sz w:val="22"/>
        </w:rPr>
        <w:t xml:space="preserve">applaud </w:t>
      </w:r>
      <w:r w:rsidRPr="005B482D">
        <w:rPr>
          <w:sz w:val="22"/>
        </w:rPr>
        <w:t xml:space="preserve">you and your agency for all the work you do on behalf of the environment. </w:t>
      </w:r>
      <w:r w:rsidRPr="005B482D">
        <w:rPr>
          <w:sz w:val="22"/>
        </w:rPr>
        <w:t>Your</w:t>
      </w:r>
      <w:r w:rsidRPr="005B482D">
        <w:rPr>
          <w:sz w:val="22"/>
        </w:rPr>
        <w:t xml:space="preserve"> efforts ensure that the state is on track to meet many of its climate and environmental goals. </w:t>
      </w:r>
      <w:r w:rsidR="00310F85">
        <w:rPr>
          <w:sz w:val="22"/>
        </w:rPr>
        <w:t>And b</w:t>
      </w:r>
      <w:r w:rsidRPr="005B482D">
        <w:rPr>
          <w:sz w:val="22"/>
        </w:rPr>
        <w:t xml:space="preserve">ased on the testimony during the workshop it seems that, contrary to calls to limiting oil production, the state does not need to limit oil production to meet its climate goals. In fact, there was testimony in the workshop that the state is four years ahead of schedule in achieving its goals. </w:t>
      </w:r>
    </w:p>
    <w:p w:rsidR="003C5B21" w:rsidRPr="005B482D" w:rsidRDefault="003C5B21" w:rsidP="003C5B21">
      <w:pPr>
        <w:rPr>
          <w:sz w:val="22"/>
        </w:rPr>
      </w:pPr>
    </w:p>
    <w:p w:rsidR="00D22E93" w:rsidRPr="00111927" w:rsidRDefault="003C5B21" w:rsidP="003C5B21">
      <w:pPr>
        <w:rPr>
          <w:sz w:val="22"/>
        </w:rPr>
      </w:pPr>
      <w:r w:rsidRPr="005B482D">
        <w:rPr>
          <w:sz w:val="22"/>
        </w:rPr>
        <w:t xml:space="preserve">This is important because I live and work in </w:t>
      </w:r>
      <w:r w:rsidR="00A8650D">
        <w:rPr>
          <w:sz w:val="22"/>
        </w:rPr>
        <w:t>Kern County</w:t>
      </w:r>
      <w:r w:rsidRPr="005B482D">
        <w:rPr>
          <w:sz w:val="22"/>
        </w:rPr>
        <w:t xml:space="preserve">. For my community and my family, we rely heavily on the oil and gas industry. </w:t>
      </w:r>
      <w:r w:rsidR="00A558CE">
        <w:rPr>
          <w:sz w:val="22"/>
        </w:rPr>
        <w:t>The o</w:t>
      </w:r>
      <w:r w:rsidR="00111927">
        <w:rPr>
          <w:sz w:val="22"/>
        </w:rPr>
        <w:t xml:space="preserve">il and gas industry </w:t>
      </w:r>
      <w:r w:rsidR="00A558CE">
        <w:rPr>
          <w:sz w:val="22"/>
        </w:rPr>
        <w:t>are</w:t>
      </w:r>
      <w:r w:rsidR="00111927">
        <w:rPr>
          <w:sz w:val="22"/>
        </w:rPr>
        <w:t xml:space="preserve"> an integral part of our community and </w:t>
      </w:r>
      <w:r w:rsidR="00310F85">
        <w:rPr>
          <w:sz w:val="22"/>
        </w:rPr>
        <w:t xml:space="preserve">will </w:t>
      </w:r>
      <w:r w:rsidR="00A558CE">
        <w:rPr>
          <w:sz w:val="22"/>
        </w:rPr>
        <w:t>provide our energy mix for the foreseeable future. The oil and gas industry has invested billions of dollars in our communities whereby goods and services are</w:t>
      </w:r>
      <w:r w:rsidR="00F23FC3">
        <w:rPr>
          <w:sz w:val="22"/>
        </w:rPr>
        <w:t xml:space="preserve"> bought from our local businesses that</w:t>
      </w:r>
      <w:r w:rsidR="00310F85">
        <w:rPr>
          <w:sz w:val="22"/>
        </w:rPr>
        <w:t xml:space="preserve"> not only </w:t>
      </w:r>
      <w:r w:rsidR="00F23FC3">
        <w:rPr>
          <w:sz w:val="22"/>
        </w:rPr>
        <w:t xml:space="preserve">generate many jobs, </w:t>
      </w:r>
      <w:r w:rsidR="00310F85">
        <w:rPr>
          <w:sz w:val="22"/>
        </w:rPr>
        <w:t xml:space="preserve">it also provides </w:t>
      </w:r>
      <w:r w:rsidR="00F23FC3">
        <w:rPr>
          <w:sz w:val="22"/>
        </w:rPr>
        <w:t>income to support their families</w:t>
      </w:r>
      <w:r w:rsidR="00310F85">
        <w:rPr>
          <w:sz w:val="22"/>
        </w:rPr>
        <w:t>.</w:t>
      </w:r>
    </w:p>
    <w:p w:rsidR="003C5B21" w:rsidRPr="005B482D" w:rsidRDefault="003C5B21" w:rsidP="003C5B21">
      <w:pPr>
        <w:rPr>
          <w:sz w:val="22"/>
        </w:rPr>
      </w:pPr>
      <w:r w:rsidRPr="005B482D">
        <w:rPr>
          <w:b/>
          <w:i/>
          <w:sz w:val="22"/>
          <w:u w:val="single"/>
        </w:rPr>
        <w:t xml:space="preserve"> </w:t>
      </w:r>
    </w:p>
    <w:p w:rsidR="003C5B21" w:rsidRDefault="003C5B21" w:rsidP="003C5B21">
      <w:pPr>
        <w:rPr>
          <w:sz w:val="22"/>
        </w:rPr>
      </w:pPr>
      <w:r w:rsidRPr="005B482D">
        <w:rPr>
          <w:sz w:val="22"/>
        </w:rPr>
        <w:t xml:space="preserve">The proposal to cut oil production was disturbing. I cannot even imagine the devastation that this would cause my family and my community. </w:t>
      </w:r>
      <w:r w:rsidR="00F23FC3">
        <w:rPr>
          <w:sz w:val="22"/>
        </w:rPr>
        <w:t xml:space="preserve">In your </w:t>
      </w:r>
      <w:r w:rsidR="00310F85">
        <w:rPr>
          <w:sz w:val="22"/>
        </w:rPr>
        <w:t>claim by</w:t>
      </w:r>
      <w:r w:rsidR="00F23FC3">
        <w:rPr>
          <w:sz w:val="22"/>
        </w:rPr>
        <w:t xml:space="preserve"> keep</w:t>
      </w:r>
      <w:r w:rsidR="00310F85">
        <w:rPr>
          <w:sz w:val="22"/>
        </w:rPr>
        <w:t>ing</w:t>
      </w:r>
      <w:r w:rsidR="00F23FC3">
        <w:rPr>
          <w:sz w:val="22"/>
        </w:rPr>
        <w:t xml:space="preserve"> California’s oil in the ground </w:t>
      </w:r>
      <w:r w:rsidR="00310F85">
        <w:rPr>
          <w:sz w:val="22"/>
        </w:rPr>
        <w:t>will</w:t>
      </w:r>
      <w:r w:rsidR="00F23FC3">
        <w:rPr>
          <w:sz w:val="22"/>
        </w:rPr>
        <w:t xml:space="preserve"> reduce greenhouse gas (GHG)</w:t>
      </w:r>
      <w:r w:rsidR="00310F85">
        <w:rPr>
          <w:sz w:val="22"/>
        </w:rPr>
        <w:t>;</w:t>
      </w:r>
      <w:r w:rsidR="00F23FC3">
        <w:rPr>
          <w:sz w:val="22"/>
        </w:rPr>
        <w:t xml:space="preserve"> </w:t>
      </w:r>
      <w:r w:rsidR="00310F85">
        <w:rPr>
          <w:sz w:val="22"/>
        </w:rPr>
        <w:t>t</w:t>
      </w:r>
      <w:r w:rsidR="00F23FC3">
        <w:rPr>
          <w:sz w:val="22"/>
        </w:rPr>
        <w:t xml:space="preserve">his policy </w:t>
      </w:r>
      <w:r w:rsidR="00310F85">
        <w:rPr>
          <w:sz w:val="22"/>
        </w:rPr>
        <w:t xml:space="preserve">only </w:t>
      </w:r>
      <w:r w:rsidR="00F23FC3">
        <w:rPr>
          <w:sz w:val="22"/>
        </w:rPr>
        <w:t>reduces GHG by raising the price of oil which means we as the co</w:t>
      </w:r>
      <w:r w:rsidR="00310F85">
        <w:rPr>
          <w:sz w:val="22"/>
        </w:rPr>
        <w:t>nsumer will pay more for energy and or other refined products.</w:t>
      </w:r>
    </w:p>
    <w:p w:rsidR="00A558CE" w:rsidRPr="005B482D" w:rsidRDefault="00A558CE" w:rsidP="003C5B21">
      <w:pPr>
        <w:rPr>
          <w:sz w:val="22"/>
        </w:rPr>
      </w:pPr>
    </w:p>
    <w:p w:rsidR="003C5B21" w:rsidRDefault="003C5B21" w:rsidP="003C5B21">
      <w:pPr>
        <w:rPr>
          <w:sz w:val="22"/>
        </w:rPr>
      </w:pPr>
      <w:r w:rsidRPr="005B482D">
        <w:rPr>
          <w:sz w:val="22"/>
        </w:rPr>
        <w:t xml:space="preserve">On behalf on my family and community, I ask that you full heartedly evaluate the impacts that such proposals would have on the many of individuals around the state that are dependent on the oil and gas industry. </w:t>
      </w:r>
    </w:p>
    <w:p w:rsidR="00310F85" w:rsidRDefault="00310F85" w:rsidP="003C5B21">
      <w:pPr>
        <w:rPr>
          <w:sz w:val="22"/>
        </w:rPr>
      </w:pPr>
    </w:p>
    <w:p w:rsidR="007A6ABD" w:rsidRDefault="00310F85" w:rsidP="003C5B21">
      <w:pPr>
        <w:rPr>
          <w:sz w:val="22"/>
        </w:rPr>
      </w:pPr>
      <w:r>
        <w:rPr>
          <w:sz w:val="22"/>
        </w:rPr>
        <w:t xml:space="preserve">The Oil Industry has a long-standing history of leadership in environmental compliance and commitment to continue improvement. By striving to comply with ARB’s target </w:t>
      </w:r>
      <w:r w:rsidR="007A6ABD">
        <w:rPr>
          <w:sz w:val="22"/>
        </w:rPr>
        <w:t>the cost will damage our industry.</w:t>
      </w:r>
    </w:p>
    <w:p w:rsidR="007A6ABD" w:rsidRDefault="007A6ABD" w:rsidP="003C5B21">
      <w:pPr>
        <w:rPr>
          <w:sz w:val="22"/>
        </w:rPr>
      </w:pPr>
    </w:p>
    <w:p w:rsidR="007A6ABD" w:rsidRDefault="007A6ABD" w:rsidP="003C5B21">
      <w:pPr>
        <w:rPr>
          <w:sz w:val="22"/>
        </w:rPr>
      </w:pPr>
      <w:r>
        <w:rPr>
          <w:sz w:val="22"/>
        </w:rPr>
        <w:t>Sincerely,</w:t>
      </w:r>
    </w:p>
    <w:p w:rsidR="007A6ABD" w:rsidRDefault="007A6ABD" w:rsidP="003C5B21">
      <w:pPr>
        <w:rPr>
          <w:sz w:val="22"/>
        </w:rPr>
      </w:pPr>
    </w:p>
    <w:p w:rsidR="007A6ABD" w:rsidRDefault="007A6ABD" w:rsidP="003C5B21">
      <w:pPr>
        <w:rPr>
          <w:sz w:val="22"/>
        </w:rPr>
      </w:pPr>
    </w:p>
    <w:p w:rsidR="00310F85" w:rsidRDefault="007A6ABD" w:rsidP="003C5B21">
      <w:pPr>
        <w:rPr>
          <w:sz w:val="22"/>
        </w:rPr>
      </w:pPr>
      <w:r>
        <w:rPr>
          <w:sz w:val="22"/>
        </w:rPr>
        <w:t>Jim Zaben</w:t>
      </w:r>
      <w:r w:rsidR="00310F85">
        <w:rPr>
          <w:sz w:val="22"/>
        </w:rPr>
        <w:t xml:space="preserve"> </w:t>
      </w:r>
    </w:p>
    <w:p w:rsidR="005946C5" w:rsidRPr="005946C5" w:rsidRDefault="005946C5" w:rsidP="003C5B21">
      <w:pPr>
        <w:rPr>
          <w:sz w:val="18"/>
        </w:rPr>
      </w:pPr>
      <w:r>
        <w:rPr>
          <w:sz w:val="18"/>
        </w:rPr>
        <w:t>Environmental Manger</w:t>
      </w:r>
      <w:bookmarkStart w:id="0" w:name="_GoBack"/>
      <w:bookmarkEnd w:id="0"/>
    </w:p>
    <w:p w:rsidR="003C5B21" w:rsidRPr="005B482D" w:rsidRDefault="003C5B21" w:rsidP="003C5B21">
      <w:pPr>
        <w:pStyle w:val="InsideAddress"/>
        <w:rPr>
          <w:sz w:val="22"/>
        </w:rPr>
      </w:pPr>
    </w:p>
    <w:p w:rsidR="0040461C" w:rsidRDefault="0040461C" w:rsidP="00D9710B">
      <w:pPr>
        <w:pStyle w:val="SubjectLine"/>
      </w:pPr>
    </w:p>
    <w:sectPr w:rsidR="0040461C" w:rsidSect="00141C43">
      <w:footerReference w:type="default" r:id="rId7"/>
      <w:headerReference w:type="first" r:id="rId8"/>
      <w:footerReference w:type="first" r:id="rId9"/>
      <w:type w:val="continuous"/>
      <w:pgSz w:w="12240" w:h="15840" w:code="1"/>
      <w:pgMar w:top="1530" w:right="1440" w:bottom="1440"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013" w:rsidRDefault="008D6013">
      <w:r>
        <w:separator/>
      </w:r>
    </w:p>
  </w:endnote>
  <w:endnote w:type="continuationSeparator" w:id="0">
    <w:p w:rsidR="008D6013" w:rsidRDefault="008D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228" w:rsidRPr="00C32F9E" w:rsidRDefault="00CC0228" w:rsidP="00CC0228">
    <w:pPr>
      <w:pStyle w:val="Header"/>
      <w:rPr>
        <w:rFonts w:ascii="Futura Md BT" w:hAnsi="Futura Md BT"/>
      </w:rPr>
    </w:pPr>
    <w:r w:rsidRPr="00C32F9E">
      <w:rPr>
        <w:rFonts w:ascii="Futura Md BT" w:hAnsi="Futura Md BT"/>
      </w:rPr>
      <w:tab/>
      <w:t xml:space="preserve">– </w:t>
    </w:r>
    <w:r w:rsidR="00E62BF3" w:rsidRPr="00C32F9E">
      <w:rPr>
        <w:rFonts w:ascii="Futura Md BT" w:hAnsi="Futura Md BT"/>
      </w:rPr>
      <w:fldChar w:fldCharType="begin"/>
    </w:r>
    <w:r w:rsidRPr="00C32F9E">
      <w:rPr>
        <w:rFonts w:ascii="Futura Md BT" w:hAnsi="Futura Md BT"/>
      </w:rPr>
      <w:instrText xml:space="preserve"> PAGE </w:instrText>
    </w:r>
    <w:r w:rsidR="00E62BF3" w:rsidRPr="00C32F9E">
      <w:rPr>
        <w:rFonts w:ascii="Futura Md BT" w:hAnsi="Futura Md BT"/>
      </w:rPr>
      <w:fldChar w:fldCharType="separate"/>
    </w:r>
    <w:r w:rsidR="006C3C5B">
      <w:rPr>
        <w:rFonts w:ascii="Futura Md BT" w:hAnsi="Futura Md BT"/>
        <w:noProof/>
      </w:rPr>
      <w:t>3</w:t>
    </w:r>
    <w:r w:rsidR="00E62BF3" w:rsidRPr="00C32F9E">
      <w:rPr>
        <w:rFonts w:ascii="Futura Md BT" w:hAnsi="Futura Md BT"/>
      </w:rPr>
      <w:fldChar w:fldCharType="end"/>
    </w:r>
    <w:r w:rsidRPr="00C32F9E">
      <w:rPr>
        <w:rFonts w:ascii="Futura Md BT" w:hAnsi="Futura Md BT"/>
      </w:rPr>
      <w:t xml:space="preserve"> –</w:t>
    </w:r>
    <w:r w:rsidRPr="00C32F9E">
      <w:rPr>
        <w:rFonts w:ascii="Futura Md BT" w:hAnsi="Futura Md BT"/>
      </w:rPr>
      <w:tab/>
    </w:r>
    <w:r w:rsidR="00E62BF3" w:rsidRPr="00C32F9E">
      <w:rPr>
        <w:rFonts w:ascii="Futura Md BT" w:hAnsi="Futura Md BT"/>
      </w:rPr>
      <w:fldChar w:fldCharType="begin"/>
    </w:r>
    <w:r w:rsidRPr="00C32F9E">
      <w:rPr>
        <w:rFonts w:ascii="Futura Md BT" w:hAnsi="Futura Md BT"/>
      </w:rPr>
      <w:instrText xml:space="preserve"> TIME \@ "MMMM d, yyyy" </w:instrText>
    </w:r>
    <w:r w:rsidR="00E62BF3" w:rsidRPr="00C32F9E">
      <w:rPr>
        <w:rFonts w:ascii="Futura Md BT" w:hAnsi="Futura Md BT"/>
      </w:rPr>
      <w:fldChar w:fldCharType="separate"/>
    </w:r>
    <w:r w:rsidR="007A6ABD">
      <w:rPr>
        <w:rFonts w:ascii="Futura Md BT" w:hAnsi="Futura Md BT"/>
        <w:noProof/>
      </w:rPr>
      <w:t>August 23, 2018</w:t>
    </w:r>
    <w:r w:rsidR="00E62BF3" w:rsidRPr="00C32F9E">
      <w:rPr>
        <w:rFonts w:ascii="Futura Md BT" w:hAnsi="Futura Md BT"/>
      </w:rPr>
      <w:fldChar w:fldCharType="end"/>
    </w:r>
    <w:r w:rsidRPr="00C32F9E">
      <w:rPr>
        <w:rFonts w:ascii="Futura Md BT" w:hAnsi="Futura Md B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15B" w:rsidRDefault="008D6013">
    <w:pPr>
      <w:pStyle w:val="Footer"/>
    </w:pPr>
    <w:r>
      <w:rPr>
        <w:noProof/>
      </w:rPr>
      <w:pict>
        <v:rect id="_x0000_s2096" style="position:absolute;left:0;text-align:left;margin-left:135.6pt;margin-top:-207.45pt;width:9.3pt;height:398.5pt;rotation:90;flip:y;z-index:251659264" fillcolor="#ec3326" stroked="f">
          <w10:wrap type="square"/>
        </v:rect>
      </w:pict>
    </w:r>
    <w:r>
      <w:rPr>
        <w:noProof/>
      </w:rPr>
      <w:pict>
        <v:rect id="_x0000_s2097" style="position:absolute;left:0;text-align:left;margin-left:331.6pt;margin-top:-196.95pt;width:9.3pt;height:377.45pt;rotation:-90;flip:y;z-index:251660288" fillcolor="#0e4c8c" stroked="f">
          <w10:wrap type="squar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013" w:rsidRDefault="008D6013">
      <w:r>
        <w:separator/>
      </w:r>
    </w:p>
  </w:footnote>
  <w:footnote w:type="continuationSeparator" w:id="0">
    <w:p w:rsidR="008D6013" w:rsidRDefault="008D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B2E" w:rsidRDefault="008D6013">
    <w:pPr>
      <w:pStyle w:val="Header"/>
    </w:pPr>
    <w:r>
      <w:rPr>
        <w:noProof/>
      </w:rPr>
      <w:pict>
        <v:shapetype id="_x0000_t202" coordsize="21600,21600" o:spt="202" path="m,l,21600r21600,l21600,xe">
          <v:stroke joinstyle="miter"/>
          <v:path gradientshapeok="t" o:connecttype="rect"/>
        </v:shapetype>
        <v:shape id="_x0000_s2098" type="#_x0000_t202" style="position:absolute;left:0;text-align:left;margin-left:-49.2pt;margin-top:-18.3pt;width:172.2pt;height:59.5pt;z-index:251655168" filled="f" stroked="f">
          <v:textbox style="mso-next-textbox:#_x0000_s2098">
            <w:txbxContent>
              <w:p w:rsidR="005464DC" w:rsidRDefault="000F44CE" w:rsidP="005464DC">
                <w:r>
                  <w:rPr>
                    <w:noProof/>
                  </w:rPr>
                  <w:drawing>
                    <wp:inline distT="0" distB="0" distL="0" distR="0">
                      <wp:extent cx="1485900" cy="848202"/>
                      <wp:effectExtent l="19050" t="0" r="0" b="0"/>
                      <wp:docPr id="2" name="Picture 1" descr="k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tlogo.jpg"/>
                              <pic:cNvPicPr>
                                <a:picLocks noChangeAspect="1" noChangeArrowheads="1"/>
                              </pic:cNvPicPr>
                            </pic:nvPicPr>
                            <pic:blipFill>
                              <a:blip r:embed="rId1"/>
                              <a:srcRect/>
                              <a:stretch>
                                <a:fillRect/>
                              </a:stretch>
                            </pic:blipFill>
                            <pic:spPr bwMode="auto">
                              <a:xfrm>
                                <a:off x="0" y="0"/>
                                <a:ext cx="1493188" cy="852362"/>
                              </a:xfrm>
                              <a:prstGeom prst="rect">
                                <a:avLst/>
                              </a:prstGeom>
                              <a:noFill/>
                              <a:ln w="9525">
                                <a:noFill/>
                                <a:miter lim="800000"/>
                                <a:headEnd/>
                                <a:tailEnd/>
                              </a:ln>
                            </pic:spPr>
                          </pic:pic>
                        </a:graphicData>
                      </a:graphic>
                    </wp:inline>
                  </w:drawing>
                </w:r>
                <w:r w:rsidR="008C1B35">
                  <w:rPr>
                    <w:noProof/>
                  </w:rPr>
                  <w:drawing>
                    <wp:inline distT="0" distB="0" distL="0" distR="0">
                      <wp:extent cx="2133600" cy="714375"/>
                      <wp:effectExtent l="19050" t="0" r="0" b="0"/>
                      <wp:docPr id="1" name="Picture 1" descr="Key_logo_Registe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_logo_Registered_RGB"/>
                              <pic:cNvPicPr>
                                <a:picLocks noChangeAspect="1" noChangeArrowheads="1"/>
                              </pic:cNvPicPr>
                            </pic:nvPicPr>
                            <pic:blipFill>
                              <a:blip r:embed="rId2"/>
                              <a:srcRect/>
                              <a:stretch>
                                <a:fillRect/>
                              </a:stretch>
                            </pic:blipFill>
                            <pic:spPr bwMode="auto">
                              <a:xfrm>
                                <a:off x="0" y="0"/>
                                <a:ext cx="2133600" cy="714375"/>
                              </a:xfrm>
                              <a:prstGeom prst="rect">
                                <a:avLst/>
                              </a:prstGeom>
                              <a:noFill/>
                              <a:ln w="9525">
                                <a:noFill/>
                                <a:miter lim="800000"/>
                                <a:headEnd/>
                                <a:tailEnd/>
                              </a:ln>
                            </pic:spPr>
                          </pic:pic>
                        </a:graphicData>
                      </a:graphic>
                    </wp:inline>
                  </w:drawing>
                </w:r>
              </w:p>
            </w:txbxContent>
          </v:textbox>
          <w10:wrap type="square"/>
        </v:shape>
      </w:pict>
    </w:r>
    <w:r>
      <w:rPr>
        <w:noProof/>
      </w:rPr>
      <w:pict>
        <v:shape id="_x0000_s2090" type="#_x0000_t202" style="position:absolute;left:0;text-align:left;margin-left:318.5pt;margin-top:-4.35pt;width:168.3pt;height:49pt;z-index:251658240" filled="f" stroked="f">
          <v:textbox style="mso-next-textbox:#_x0000_s2090">
            <w:txbxContent>
              <w:p w:rsidR="00E47898" w:rsidRPr="00E47898" w:rsidRDefault="00E47898" w:rsidP="00E47898">
                <w:pPr>
                  <w:rPr>
                    <w:rFonts w:ascii="Helvetica" w:hAnsi="Helvetica"/>
                    <w:b/>
                    <w:color w:val="EC3326"/>
                    <w:sz w:val="16"/>
                    <w:szCs w:val="16"/>
                  </w:rPr>
                </w:pPr>
                <w:r>
                  <w:rPr>
                    <w:rFonts w:ascii="Helvetica" w:hAnsi="Helvetica"/>
                    <w:b/>
                    <w:color w:val="EC3326"/>
                    <w:sz w:val="16"/>
                    <w:szCs w:val="16"/>
                  </w:rPr>
                  <w:t xml:space="preserve"> </w:t>
                </w:r>
              </w:p>
              <w:p w:rsidR="00E47898" w:rsidRDefault="00E47898" w:rsidP="00E47898">
                <w:pPr>
                  <w:spacing w:line="220" w:lineRule="exact"/>
                  <w:rPr>
                    <w:rFonts w:ascii="Helvetica" w:hAnsi="Helvetica"/>
                    <w:sz w:val="15"/>
                    <w:szCs w:val="15"/>
                  </w:rPr>
                </w:pPr>
                <w:r>
                  <w:rPr>
                    <w:rFonts w:ascii="Helvetica" w:hAnsi="Helvetica"/>
                    <w:sz w:val="15"/>
                    <w:szCs w:val="15"/>
                  </w:rPr>
                  <w:t xml:space="preserve">Telephone: </w:t>
                </w:r>
                <w:r w:rsidR="00D9710B">
                  <w:rPr>
                    <w:rFonts w:ascii="Helvetica" w:hAnsi="Helvetica"/>
                    <w:sz w:val="15"/>
                    <w:szCs w:val="15"/>
                  </w:rPr>
                  <w:t>661.</w:t>
                </w:r>
                <w:r w:rsidR="00F13987">
                  <w:rPr>
                    <w:rFonts w:ascii="Helvetica" w:hAnsi="Helvetica"/>
                    <w:sz w:val="15"/>
                    <w:szCs w:val="15"/>
                  </w:rPr>
                  <w:t>391.8200</w:t>
                </w:r>
              </w:p>
              <w:p w:rsidR="00CD6C54" w:rsidRDefault="004C434A" w:rsidP="00E47898">
                <w:pPr>
                  <w:spacing w:line="220" w:lineRule="exact"/>
                  <w:rPr>
                    <w:rFonts w:ascii="Helvetica" w:hAnsi="Helvetica"/>
                    <w:sz w:val="15"/>
                    <w:szCs w:val="15"/>
                  </w:rPr>
                </w:pPr>
                <w:r>
                  <w:rPr>
                    <w:rFonts w:ascii="Helvetica" w:hAnsi="Helvetica"/>
                    <w:sz w:val="15"/>
                    <w:szCs w:val="15"/>
                  </w:rPr>
                  <w:t>Cell:</w:t>
                </w:r>
                <w:r w:rsidR="000F44CE">
                  <w:rPr>
                    <w:rFonts w:ascii="Helvetica" w:hAnsi="Helvetica"/>
                    <w:sz w:val="15"/>
                    <w:szCs w:val="15"/>
                  </w:rPr>
                  <w:t xml:space="preserve"> 661.</w:t>
                </w:r>
                <w:r w:rsidR="00ED01D6">
                  <w:rPr>
                    <w:rFonts w:ascii="Helvetica" w:hAnsi="Helvetica"/>
                    <w:sz w:val="15"/>
                    <w:szCs w:val="15"/>
                  </w:rPr>
                  <w:t>979.3880</w:t>
                </w:r>
              </w:p>
              <w:p w:rsidR="00E47898" w:rsidRPr="00E47898" w:rsidRDefault="00CD6C54" w:rsidP="00E47898">
                <w:pPr>
                  <w:spacing w:line="220" w:lineRule="exact"/>
                  <w:rPr>
                    <w:rFonts w:ascii="Helvetica" w:hAnsi="Helvetica"/>
                    <w:sz w:val="15"/>
                    <w:szCs w:val="15"/>
                  </w:rPr>
                </w:pPr>
                <w:proofErr w:type="gramStart"/>
                <w:r>
                  <w:rPr>
                    <w:rFonts w:ascii="Helvetica" w:hAnsi="Helvetica"/>
                    <w:sz w:val="15"/>
                    <w:szCs w:val="15"/>
                  </w:rPr>
                  <w:t>Email:</w:t>
                </w:r>
                <w:r w:rsidR="00ED01D6">
                  <w:rPr>
                    <w:rFonts w:ascii="Helvetica" w:hAnsi="Helvetica"/>
                    <w:sz w:val="15"/>
                    <w:szCs w:val="15"/>
                  </w:rPr>
                  <w:t>jzaben@kingsoiltools.com</w:t>
                </w:r>
                <w:proofErr w:type="gramEnd"/>
              </w:p>
            </w:txbxContent>
          </v:textbox>
          <w10:wrap type="square"/>
        </v:shape>
      </w:pict>
    </w:r>
    <w:r>
      <w:rPr>
        <w:noProof/>
      </w:rPr>
      <w:pict>
        <v:shape id="_x0000_s2089" type="#_x0000_t202" style="position:absolute;left:0;text-align:left;margin-left:181.25pt;margin-top:-4.35pt;width:168.3pt;height:49pt;z-index:251657216" filled="f" stroked="f">
          <v:textbox style="mso-next-textbox:#_x0000_s2089">
            <w:txbxContent>
              <w:p w:rsidR="001A1002" w:rsidRDefault="000F44CE" w:rsidP="00E47898">
                <w:pPr>
                  <w:rPr>
                    <w:rFonts w:ascii="Helvetica" w:hAnsi="Helvetica"/>
                    <w:b/>
                    <w:color w:val="EC3326"/>
                    <w:sz w:val="16"/>
                    <w:szCs w:val="16"/>
                  </w:rPr>
                </w:pPr>
                <w:r>
                  <w:rPr>
                    <w:rFonts w:ascii="Helvetica" w:hAnsi="Helvetica"/>
                    <w:b/>
                    <w:color w:val="EC3326"/>
                    <w:sz w:val="16"/>
                    <w:szCs w:val="16"/>
                  </w:rPr>
                  <w:t>Kings Oil Tools</w:t>
                </w:r>
              </w:p>
              <w:p w:rsidR="00CD6C54" w:rsidRDefault="00ED01D6" w:rsidP="00E47898">
                <w:pPr>
                  <w:spacing w:line="220" w:lineRule="exact"/>
                  <w:rPr>
                    <w:rFonts w:ascii="Helvetica" w:hAnsi="Helvetica"/>
                    <w:sz w:val="15"/>
                    <w:szCs w:val="15"/>
                  </w:rPr>
                </w:pPr>
                <w:r>
                  <w:rPr>
                    <w:rFonts w:ascii="Helvetica" w:hAnsi="Helvetica"/>
                    <w:sz w:val="15"/>
                    <w:szCs w:val="15"/>
                  </w:rPr>
                  <w:t>Jim Zaben</w:t>
                </w:r>
              </w:p>
              <w:p w:rsidR="001A1002" w:rsidRPr="00E47898" w:rsidRDefault="00F13987" w:rsidP="00E47898">
                <w:pPr>
                  <w:spacing w:line="220" w:lineRule="exact"/>
                  <w:rPr>
                    <w:rFonts w:ascii="Helvetica" w:hAnsi="Helvetica"/>
                    <w:sz w:val="15"/>
                    <w:szCs w:val="15"/>
                  </w:rPr>
                </w:pPr>
                <w:r>
                  <w:rPr>
                    <w:rFonts w:ascii="Helvetica" w:hAnsi="Helvetica"/>
                    <w:sz w:val="15"/>
                    <w:szCs w:val="15"/>
                  </w:rPr>
                  <w:t>PO Box 5010</w:t>
                </w:r>
              </w:p>
              <w:p w:rsidR="001A1002" w:rsidRPr="00E47898" w:rsidRDefault="00F13987" w:rsidP="00E47898">
                <w:pPr>
                  <w:spacing w:line="220" w:lineRule="exact"/>
                  <w:rPr>
                    <w:rFonts w:ascii="Helvetica" w:hAnsi="Helvetica"/>
                    <w:sz w:val="15"/>
                    <w:szCs w:val="15"/>
                  </w:rPr>
                </w:pPr>
                <w:r>
                  <w:rPr>
                    <w:rFonts w:ascii="Helvetica" w:hAnsi="Helvetica"/>
                    <w:sz w:val="15"/>
                    <w:szCs w:val="15"/>
                  </w:rPr>
                  <w:t>Bakersfield, Ca 93308</w:t>
                </w:r>
              </w:p>
            </w:txbxContent>
          </v:textbox>
          <w10:wrap type="square"/>
        </v:shape>
      </w:pict>
    </w:r>
    <w:r>
      <w:rPr>
        <w:noProof/>
      </w:rPr>
      <w:pict>
        <v:line id="_x0000_s2086" style="position:absolute;left:0;text-align:left;z-index:251656192" from="143.85pt,-36pt" to="143.85pt,40pt" strokecolor="#909090" strokeweight="2.25pt">
          <w10:wrap type="square"/>
        </v:line>
      </w:pict>
    </w:r>
  </w:p>
  <w:p w:rsidR="002E3A06" w:rsidRDefault="002E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29A72EB5"/>
    <w:multiLevelType w:val="hybridMultilevel"/>
    <w:tmpl w:val="EA545EEC"/>
    <w:lvl w:ilvl="0" w:tplc="8EE0D08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3" w15:restartNumberingAfterBreak="0">
    <w:nsid w:val="7C6E625B"/>
    <w:multiLevelType w:val="hybridMultilevel"/>
    <w:tmpl w:val="34061CDC"/>
    <w:lvl w:ilvl="0" w:tplc="717ABCDA">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hdrShapeDefaults>
    <o:shapedefaults v:ext="edit" spidmax="2099" fill="f" fillcolor="white" stroke="f">
      <v:fill color="white" on="f"/>
      <v:stroke on="f"/>
      <o:colormru v:ext="edit" colors="#909090,#ec3326,#0e4c8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6D69"/>
    <w:rsid w:val="00045F47"/>
    <w:rsid w:val="000462DF"/>
    <w:rsid w:val="00046E92"/>
    <w:rsid w:val="000572E9"/>
    <w:rsid w:val="00082ACC"/>
    <w:rsid w:val="000D3935"/>
    <w:rsid w:val="000F37A4"/>
    <w:rsid w:val="000F44CE"/>
    <w:rsid w:val="000F679C"/>
    <w:rsid w:val="000F79D9"/>
    <w:rsid w:val="00111927"/>
    <w:rsid w:val="0013313D"/>
    <w:rsid w:val="0013552E"/>
    <w:rsid w:val="00135E19"/>
    <w:rsid w:val="00136F06"/>
    <w:rsid w:val="00141C43"/>
    <w:rsid w:val="00142C84"/>
    <w:rsid w:val="0016433A"/>
    <w:rsid w:val="00170894"/>
    <w:rsid w:val="001A1002"/>
    <w:rsid w:val="001A7B2E"/>
    <w:rsid w:val="001C04C6"/>
    <w:rsid w:val="001F38CF"/>
    <w:rsid w:val="00234355"/>
    <w:rsid w:val="00250D92"/>
    <w:rsid w:val="00253431"/>
    <w:rsid w:val="00284AFA"/>
    <w:rsid w:val="002E3A06"/>
    <w:rsid w:val="00300897"/>
    <w:rsid w:val="00304FB7"/>
    <w:rsid w:val="00307D0E"/>
    <w:rsid w:val="00310F85"/>
    <w:rsid w:val="00325B32"/>
    <w:rsid w:val="003364D7"/>
    <w:rsid w:val="003A02CF"/>
    <w:rsid w:val="003B3808"/>
    <w:rsid w:val="003B43C3"/>
    <w:rsid w:val="003B5F4C"/>
    <w:rsid w:val="003C1DA7"/>
    <w:rsid w:val="003C5B21"/>
    <w:rsid w:val="003C6B38"/>
    <w:rsid w:val="003C7C80"/>
    <w:rsid w:val="003E5BCA"/>
    <w:rsid w:val="0040461C"/>
    <w:rsid w:val="00415777"/>
    <w:rsid w:val="00415D74"/>
    <w:rsid w:val="00425005"/>
    <w:rsid w:val="00487674"/>
    <w:rsid w:val="004C434A"/>
    <w:rsid w:val="005156DE"/>
    <w:rsid w:val="005464DC"/>
    <w:rsid w:val="0055546A"/>
    <w:rsid w:val="00590BCE"/>
    <w:rsid w:val="005946C5"/>
    <w:rsid w:val="005B482D"/>
    <w:rsid w:val="005B5978"/>
    <w:rsid w:val="005F50A9"/>
    <w:rsid w:val="00601F9B"/>
    <w:rsid w:val="00613FFD"/>
    <w:rsid w:val="0064539D"/>
    <w:rsid w:val="00687A43"/>
    <w:rsid w:val="006A0832"/>
    <w:rsid w:val="006C3ABB"/>
    <w:rsid w:val="006C3C5B"/>
    <w:rsid w:val="0071064F"/>
    <w:rsid w:val="007575E3"/>
    <w:rsid w:val="00760428"/>
    <w:rsid w:val="007768B8"/>
    <w:rsid w:val="00785B0B"/>
    <w:rsid w:val="007A6ABD"/>
    <w:rsid w:val="007F1896"/>
    <w:rsid w:val="007F6E0A"/>
    <w:rsid w:val="0081415B"/>
    <w:rsid w:val="008822DC"/>
    <w:rsid w:val="00886294"/>
    <w:rsid w:val="0089450A"/>
    <w:rsid w:val="008A1204"/>
    <w:rsid w:val="008B3BB8"/>
    <w:rsid w:val="008C1B35"/>
    <w:rsid w:val="008D6013"/>
    <w:rsid w:val="0092615F"/>
    <w:rsid w:val="0093632C"/>
    <w:rsid w:val="00937CE5"/>
    <w:rsid w:val="009561F8"/>
    <w:rsid w:val="009E1149"/>
    <w:rsid w:val="009F02A8"/>
    <w:rsid w:val="00A251B2"/>
    <w:rsid w:val="00A43F1A"/>
    <w:rsid w:val="00A443F2"/>
    <w:rsid w:val="00A558CE"/>
    <w:rsid w:val="00A6414B"/>
    <w:rsid w:val="00A82D75"/>
    <w:rsid w:val="00A8650D"/>
    <w:rsid w:val="00AA7A8E"/>
    <w:rsid w:val="00AC44D2"/>
    <w:rsid w:val="00AC65B5"/>
    <w:rsid w:val="00AD7833"/>
    <w:rsid w:val="00AF2624"/>
    <w:rsid w:val="00B11F69"/>
    <w:rsid w:val="00B336BB"/>
    <w:rsid w:val="00B61EF1"/>
    <w:rsid w:val="00B65A53"/>
    <w:rsid w:val="00BD007C"/>
    <w:rsid w:val="00BD01B5"/>
    <w:rsid w:val="00BD069B"/>
    <w:rsid w:val="00BD0DFB"/>
    <w:rsid w:val="00BD1281"/>
    <w:rsid w:val="00BE4A69"/>
    <w:rsid w:val="00BF26A6"/>
    <w:rsid w:val="00BF6B6C"/>
    <w:rsid w:val="00C01AC6"/>
    <w:rsid w:val="00C32BD8"/>
    <w:rsid w:val="00C57445"/>
    <w:rsid w:val="00CB30D4"/>
    <w:rsid w:val="00CB3BF8"/>
    <w:rsid w:val="00CB689A"/>
    <w:rsid w:val="00CC0228"/>
    <w:rsid w:val="00CC1E6F"/>
    <w:rsid w:val="00CC5158"/>
    <w:rsid w:val="00CD18A2"/>
    <w:rsid w:val="00CD6B02"/>
    <w:rsid w:val="00CD6C54"/>
    <w:rsid w:val="00D22E93"/>
    <w:rsid w:val="00D46184"/>
    <w:rsid w:val="00D912FA"/>
    <w:rsid w:val="00D9710B"/>
    <w:rsid w:val="00DD4A9E"/>
    <w:rsid w:val="00E30ED6"/>
    <w:rsid w:val="00E35B90"/>
    <w:rsid w:val="00E47898"/>
    <w:rsid w:val="00E50575"/>
    <w:rsid w:val="00E552DE"/>
    <w:rsid w:val="00E62BF3"/>
    <w:rsid w:val="00E74977"/>
    <w:rsid w:val="00EB0A9D"/>
    <w:rsid w:val="00ED01D6"/>
    <w:rsid w:val="00F13987"/>
    <w:rsid w:val="00F23FC3"/>
    <w:rsid w:val="00F26D69"/>
    <w:rsid w:val="00F46A65"/>
    <w:rsid w:val="00F57ADB"/>
    <w:rsid w:val="00FB236E"/>
    <w:rsid w:val="00FB7F9F"/>
    <w:rsid w:val="00FD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 fill="f" fillcolor="white" stroke="f">
      <v:fill color="white" on="f"/>
      <v:stroke on="f"/>
      <o:colormru v:ext="edit" colors="#909090,#ec3326,#0e4c8c"/>
    </o:shapedefaults>
    <o:shapelayout v:ext="edit">
      <o:idmap v:ext="edit" data="1"/>
    </o:shapelayout>
  </w:shapeDefaults>
  <w:decimalSymbol w:val="."/>
  <w:listSeparator w:val=","/>
  <w14:docId w14:val="2BF64691"/>
  <w15:docId w15:val="{9EC8080D-EC70-478F-B2BE-3959D2A4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D75"/>
    <w:pPr>
      <w:jc w:val="both"/>
    </w:pPr>
    <w:rPr>
      <w:rFonts w:ascii="Arial" w:hAnsi="Arial"/>
      <w:spacing w:val="-5"/>
    </w:rPr>
  </w:style>
  <w:style w:type="paragraph" w:styleId="Heading1">
    <w:name w:val="heading 1"/>
    <w:basedOn w:val="HeadingBase"/>
    <w:next w:val="BodyText"/>
    <w:qFormat/>
    <w:rsid w:val="00A82D75"/>
    <w:pPr>
      <w:spacing w:after="220"/>
      <w:jc w:val="left"/>
      <w:outlineLvl w:val="0"/>
    </w:pPr>
  </w:style>
  <w:style w:type="paragraph" w:styleId="Heading2">
    <w:name w:val="heading 2"/>
    <w:basedOn w:val="HeadingBase"/>
    <w:next w:val="BodyText"/>
    <w:qFormat/>
    <w:rsid w:val="00A82D75"/>
    <w:pPr>
      <w:jc w:val="left"/>
      <w:outlineLvl w:val="1"/>
    </w:pPr>
    <w:rPr>
      <w:sz w:val="18"/>
    </w:rPr>
  </w:style>
  <w:style w:type="paragraph" w:styleId="Heading3">
    <w:name w:val="heading 3"/>
    <w:basedOn w:val="HeadingBase"/>
    <w:next w:val="BodyText"/>
    <w:qFormat/>
    <w:rsid w:val="00A82D75"/>
    <w:pPr>
      <w:spacing w:after="220"/>
      <w:jc w:val="left"/>
      <w:outlineLvl w:val="2"/>
    </w:pPr>
    <w:rPr>
      <w:rFonts w:ascii="Arial" w:hAnsi="Arial"/>
      <w:sz w:val="22"/>
    </w:rPr>
  </w:style>
  <w:style w:type="paragraph" w:styleId="Heading4">
    <w:name w:val="heading 4"/>
    <w:basedOn w:val="HeadingBase"/>
    <w:next w:val="BodyText"/>
    <w:qFormat/>
    <w:rsid w:val="00A82D75"/>
    <w:pPr>
      <w:ind w:left="360"/>
      <w:outlineLvl w:val="3"/>
    </w:pPr>
    <w:rPr>
      <w:spacing w:val="-5"/>
      <w:sz w:val="18"/>
    </w:rPr>
  </w:style>
  <w:style w:type="paragraph" w:styleId="Heading5">
    <w:name w:val="heading 5"/>
    <w:basedOn w:val="HeadingBase"/>
    <w:next w:val="BodyText"/>
    <w:qFormat/>
    <w:rsid w:val="00A82D75"/>
    <w:pPr>
      <w:ind w:left="720"/>
      <w:outlineLvl w:val="4"/>
    </w:pPr>
    <w:rPr>
      <w:spacing w:val="-5"/>
      <w:sz w:val="18"/>
    </w:rPr>
  </w:style>
  <w:style w:type="paragraph" w:styleId="Heading6">
    <w:name w:val="heading 6"/>
    <w:basedOn w:val="HeadingBase"/>
    <w:next w:val="BodyText"/>
    <w:qFormat/>
    <w:rsid w:val="00A82D75"/>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A82D75"/>
    <w:pPr>
      <w:spacing w:before="220" w:after="220" w:line="220" w:lineRule="atLeast"/>
    </w:pPr>
  </w:style>
  <w:style w:type="paragraph" w:styleId="Salutation">
    <w:name w:val="Salutation"/>
    <w:basedOn w:val="Normal"/>
    <w:next w:val="SubjectLine"/>
    <w:rsid w:val="00A82D75"/>
    <w:pPr>
      <w:spacing w:before="220" w:after="220" w:line="220" w:lineRule="atLeast"/>
      <w:jc w:val="left"/>
    </w:pPr>
  </w:style>
  <w:style w:type="paragraph" w:styleId="BodyText">
    <w:name w:val="Body Text"/>
    <w:basedOn w:val="Normal"/>
    <w:rsid w:val="00A82D75"/>
    <w:pPr>
      <w:spacing w:after="220" w:line="220" w:lineRule="atLeast"/>
    </w:pPr>
  </w:style>
  <w:style w:type="paragraph" w:customStyle="1" w:styleId="CcList">
    <w:name w:val="Cc List"/>
    <w:basedOn w:val="Normal"/>
    <w:rsid w:val="00A82D75"/>
    <w:pPr>
      <w:keepLines/>
      <w:spacing w:line="220" w:lineRule="atLeast"/>
      <w:ind w:left="360" w:hanging="360"/>
    </w:pPr>
  </w:style>
  <w:style w:type="paragraph" w:styleId="Closing">
    <w:name w:val="Closing"/>
    <w:basedOn w:val="Normal"/>
    <w:next w:val="Signature"/>
    <w:rsid w:val="00A82D75"/>
    <w:pPr>
      <w:keepNext/>
      <w:spacing w:after="60" w:line="220" w:lineRule="atLeast"/>
    </w:pPr>
  </w:style>
  <w:style w:type="paragraph" w:styleId="Signature">
    <w:name w:val="Signature"/>
    <w:basedOn w:val="Normal"/>
    <w:next w:val="SignatureJobTitle"/>
    <w:rsid w:val="00A82D75"/>
    <w:pPr>
      <w:keepNext/>
      <w:spacing w:before="880" w:line="220" w:lineRule="atLeast"/>
      <w:jc w:val="left"/>
    </w:pPr>
  </w:style>
  <w:style w:type="paragraph" w:customStyle="1" w:styleId="CompanyName">
    <w:name w:val="Company Name"/>
    <w:basedOn w:val="Normal"/>
    <w:rsid w:val="00A82D75"/>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A82D75"/>
    <w:pPr>
      <w:spacing w:after="220" w:line="220" w:lineRule="atLeast"/>
    </w:pPr>
  </w:style>
  <w:style w:type="character" w:styleId="Emphasis">
    <w:name w:val="Emphasis"/>
    <w:qFormat/>
    <w:rsid w:val="00A82D75"/>
    <w:rPr>
      <w:rFonts w:ascii="Arial Black" w:hAnsi="Arial Black"/>
      <w:sz w:val="18"/>
    </w:rPr>
  </w:style>
  <w:style w:type="paragraph" w:customStyle="1" w:styleId="Enclosure">
    <w:name w:val="Enclosure"/>
    <w:basedOn w:val="Normal"/>
    <w:next w:val="CcList"/>
    <w:rsid w:val="00A82D75"/>
    <w:pPr>
      <w:keepNext/>
      <w:keepLines/>
      <w:spacing w:after="220" w:line="220" w:lineRule="atLeast"/>
    </w:pPr>
  </w:style>
  <w:style w:type="paragraph" w:customStyle="1" w:styleId="HeadingBase">
    <w:name w:val="Heading Base"/>
    <w:basedOn w:val="Normal"/>
    <w:next w:val="BodyText"/>
    <w:rsid w:val="00A82D75"/>
    <w:pPr>
      <w:keepNext/>
      <w:keepLines/>
      <w:spacing w:line="220" w:lineRule="atLeast"/>
    </w:pPr>
    <w:rPr>
      <w:rFonts w:ascii="Arial Black" w:hAnsi="Arial Black"/>
      <w:spacing w:val="-10"/>
      <w:kern w:val="20"/>
    </w:rPr>
  </w:style>
  <w:style w:type="paragraph" w:customStyle="1" w:styleId="InsideAddress">
    <w:name w:val="Inside Address"/>
    <w:basedOn w:val="Normal"/>
    <w:rsid w:val="00A82D75"/>
    <w:pPr>
      <w:spacing w:line="220" w:lineRule="atLeast"/>
    </w:pPr>
  </w:style>
  <w:style w:type="paragraph" w:customStyle="1" w:styleId="InsideAddressName">
    <w:name w:val="Inside Address Name"/>
    <w:basedOn w:val="InsideAddress"/>
    <w:next w:val="InsideAddress"/>
    <w:rsid w:val="00A82D75"/>
    <w:pPr>
      <w:spacing w:before="220"/>
    </w:pPr>
  </w:style>
  <w:style w:type="paragraph" w:customStyle="1" w:styleId="MailingInstructions">
    <w:name w:val="Mailing Instructions"/>
    <w:basedOn w:val="Normal"/>
    <w:next w:val="InsideAddressName"/>
    <w:rsid w:val="00A82D75"/>
    <w:pPr>
      <w:spacing w:after="220" w:line="220" w:lineRule="atLeast"/>
    </w:pPr>
    <w:rPr>
      <w:caps/>
    </w:rPr>
  </w:style>
  <w:style w:type="paragraph" w:customStyle="1" w:styleId="ReferenceInitials">
    <w:name w:val="Reference Initials"/>
    <w:basedOn w:val="Normal"/>
    <w:next w:val="Enclosure"/>
    <w:rsid w:val="00A82D75"/>
    <w:pPr>
      <w:keepNext/>
      <w:keepLines/>
      <w:spacing w:before="220" w:line="220" w:lineRule="atLeast"/>
    </w:pPr>
  </w:style>
  <w:style w:type="paragraph" w:customStyle="1" w:styleId="ReferenceLine">
    <w:name w:val="Reference Line"/>
    <w:basedOn w:val="Normal"/>
    <w:next w:val="MailingInstructions"/>
    <w:rsid w:val="00A82D75"/>
    <w:pPr>
      <w:spacing w:after="220" w:line="220" w:lineRule="atLeast"/>
      <w:jc w:val="left"/>
    </w:pPr>
  </w:style>
  <w:style w:type="paragraph" w:customStyle="1" w:styleId="ReturnAddress">
    <w:name w:val="Return Address"/>
    <w:basedOn w:val="Normal"/>
    <w:rsid w:val="00A82D75"/>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A82D75"/>
    <w:pPr>
      <w:spacing w:before="0"/>
    </w:pPr>
  </w:style>
  <w:style w:type="paragraph" w:customStyle="1" w:styleId="SignatureJobTitle">
    <w:name w:val="Signature Job Title"/>
    <w:basedOn w:val="Signature"/>
    <w:next w:val="SignatureCompany"/>
    <w:rsid w:val="00A82D75"/>
    <w:pPr>
      <w:spacing w:before="0"/>
    </w:pPr>
  </w:style>
  <w:style w:type="character" w:customStyle="1" w:styleId="Slogan">
    <w:name w:val="Slogan"/>
    <w:basedOn w:val="DefaultParagraphFont"/>
    <w:rsid w:val="00A82D75"/>
    <w:rPr>
      <w:rFonts w:ascii="Arial Black" w:hAnsi="Arial Black"/>
      <w:sz w:val="18"/>
    </w:rPr>
  </w:style>
  <w:style w:type="paragraph" w:customStyle="1" w:styleId="SubjectLine">
    <w:name w:val="Subject Line"/>
    <w:basedOn w:val="Normal"/>
    <w:next w:val="BodyText"/>
    <w:rsid w:val="00A82D75"/>
    <w:pPr>
      <w:spacing w:after="220" w:line="220" w:lineRule="atLeast"/>
      <w:jc w:val="left"/>
    </w:pPr>
    <w:rPr>
      <w:rFonts w:ascii="Arial Black" w:hAnsi="Arial Black"/>
      <w:spacing w:val="-10"/>
    </w:rPr>
  </w:style>
  <w:style w:type="paragraph" w:styleId="Header">
    <w:name w:val="header"/>
    <w:basedOn w:val="Normal"/>
    <w:rsid w:val="00A82D75"/>
    <w:pPr>
      <w:tabs>
        <w:tab w:val="center" w:pos="4320"/>
        <w:tab w:val="right" w:pos="8640"/>
      </w:tabs>
    </w:pPr>
  </w:style>
  <w:style w:type="paragraph" w:styleId="Footer">
    <w:name w:val="footer"/>
    <w:basedOn w:val="Normal"/>
    <w:autoRedefine/>
    <w:rsid w:val="00A82D75"/>
    <w:pPr>
      <w:tabs>
        <w:tab w:val="center" w:pos="4320"/>
        <w:tab w:val="right" w:pos="8640"/>
      </w:tabs>
    </w:pPr>
  </w:style>
  <w:style w:type="character" w:styleId="PageNumber">
    <w:name w:val="page number"/>
    <w:basedOn w:val="DefaultParagraphFont"/>
    <w:rsid w:val="00B11F69"/>
  </w:style>
  <w:style w:type="paragraph" w:styleId="List">
    <w:name w:val="List"/>
    <w:basedOn w:val="BodyText"/>
    <w:rsid w:val="00A82D75"/>
    <w:pPr>
      <w:ind w:left="360" w:hanging="360"/>
    </w:pPr>
  </w:style>
  <w:style w:type="paragraph" w:styleId="ListBullet">
    <w:name w:val="List Bullet"/>
    <w:basedOn w:val="List"/>
    <w:autoRedefine/>
    <w:rsid w:val="00A82D75"/>
    <w:pPr>
      <w:numPr>
        <w:numId w:val="1"/>
      </w:numPr>
    </w:pPr>
  </w:style>
  <w:style w:type="paragraph" w:styleId="ListNumber">
    <w:name w:val="List Number"/>
    <w:basedOn w:val="BodyText"/>
    <w:rsid w:val="00A82D75"/>
    <w:pPr>
      <w:numPr>
        <w:numId w:val="2"/>
      </w:numPr>
    </w:pPr>
  </w:style>
  <w:style w:type="paragraph" w:customStyle="1" w:styleId="KeyFooter">
    <w:name w:val="Key Footer"/>
    <w:basedOn w:val="Footer"/>
    <w:rsid w:val="00B11F69"/>
    <w:pPr>
      <w:spacing w:line="360" w:lineRule="auto"/>
      <w:jc w:val="center"/>
    </w:pPr>
    <w:rPr>
      <w:rFonts w:ascii="Futura Md BT" w:hAnsi="Futura Md BT"/>
      <w:spacing w:val="0"/>
      <w:sz w:val="16"/>
      <w:szCs w:val="16"/>
    </w:rPr>
  </w:style>
  <w:style w:type="paragraph" w:styleId="BalloonText">
    <w:name w:val="Balloon Text"/>
    <w:basedOn w:val="Normal"/>
    <w:semiHidden/>
    <w:rsid w:val="0089450A"/>
    <w:rPr>
      <w:rFonts w:ascii="Tahoma" w:hAnsi="Tahoma" w:cs="Tahoma"/>
      <w:sz w:val="16"/>
      <w:szCs w:val="16"/>
    </w:rPr>
  </w:style>
  <w:style w:type="paragraph" w:styleId="PlainText">
    <w:name w:val="Plain Text"/>
    <w:basedOn w:val="Normal"/>
    <w:rsid w:val="001A1002"/>
    <w:pPr>
      <w:jc w:val="left"/>
    </w:pPr>
    <w:rPr>
      <w:rFonts w:ascii="Courier New" w:hAnsi="Courier New" w:cs="Courier New"/>
      <w:spacing w:val="0"/>
    </w:rPr>
  </w:style>
  <w:style w:type="character" w:customStyle="1" w:styleId="kestext">
    <w:name w:val="kes_text"/>
    <w:basedOn w:val="DefaultParagraphFont"/>
    <w:rsid w:val="005464DC"/>
  </w:style>
  <w:style w:type="paragraph" w:styleId="NormalWeb">
    <w:name w:val="Normal (Web)"/>
    <w:basedOn w:val="Normal"/>
    <w:rsid w:val="005464DC"/>
    <w:pPr>
      <w:spacing w:before="100" w:beforeAutospacing="1" w:after="100" w:afterAutospacing="1"/>
      <w:jc w:val="left"/>
    </w:pPr>
    <w:rPr>
      <w:rFonts w:ascii="Times New Roman" w:hAnsi="Times New Roman"/>
      <w:spacing w:val="0"/>
      <w:sz w:val="24"/>
      <w:szCs w:val="24"/>
    </w:rPr>
  </w:style>
  <w:style w:type="character" w:styleId="Hyperlink">
    <w:name w:val="Hyperlink"/>
    <w:basedOn w:val="DefaultParagraphFont"/>
    <w:rsid w:val="005464DC"/>
    <w:rPr>
      <w:color w:val="0000FF"/>
      <w:u w:val="single"/>
    </w:rPr>
  </w:style>
  <w:style w:type="character" w:styleId="Strong">
    <w:name w:val="Strong"/>
    <w:basedOn w:val="DefaultParagraphFont"/>
    <w:qFormat/>
    <w:rsid w:val="005464DC"/>
    <w:rPr>
      <w:b/>
      <w:bCs/>
    </w:rPr>
  </w:style>
  <w:style w:type="paragraph" w:styleId="ListParagraph">
    <w:name w:val="List Paragraph"/>
    <w:basedOn w:val="Normal"/>
    <w:uiPriority w:val="34"/>
    <w:qFormat/>
    <w:rsid w:val="001C04C6"/>
    <w:pPr>
      <w:ind w:left="720"/>
      <w:jc w:val="left"/>
    </w:pPr>
    <w:rPr>
      <w:rFonts w:ascii="Calibri" w:eastAsiaTheme="minorHAnsi" w:hAnsi="Calibri"/>
      <w:spacing w:val="0"/>
      <w:sz w:val="22"/>
      <w:szCs w:val="22"/>
    </w:rPr>
  </w:style>
  <w:style w:type="character" w:styleId="FollowedHyperlink">
    <w:name w:val="FollowedHyperlink"/>
    <w:basedOn w:val="DefaultParagraphFont"/>
    <w:uiPriority w:val="99"/>
    <w:semiHidden/>
    <w:unhideWhenUsed/>
    <w:rsid w:val="003B38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y%20Passport\My%20Passport\Jim's%20Stuff\Key%20Letter%20Head\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Professional Letter</vt:lpstr>
    </vt:vector>
  </TitlesOfParts>
  <Company>Key Energy Services, Inc.</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Jim Zaben</dc:creator>
  <cp:lastModifiedBy>Jim Zaben</cp:lastModifiedBy>
  <cp:revision>2</cp:revision>
  <cp:lastPrinted>2018-08-23T18:01:00Z</cp:lastPrinted>
  <dcterms:created xsi:type="dcterms:W3CDTF">2018-08-23T18:10:00Z</dcterms:created>
  <dcterms:modified xsi:type="dcterms:W3CDTF">2018-08-23T18:10:00Z</dcterms:modified>
</cp:coreProperties>
</file>