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CellMar>
          <w:left w:w="0" w:type="dxa"/>
          <w:right w:w="0" w:type="dxa"/>
        </w:tblCellMar>
        <w:tblLook w:val="04A0" w:firstRow="1" w:lastRow="0" w:firstColumn="1" w:lastColumn="0" w:noHBand="0" w:noVBand="1"/>
      </w:tblPr>
      <w:tblGrid>
        <w:gridCol w:w="9360"/>
      </w:tblGrid>
      <w:tr w:rsidR="0001021D" w14:paraId="6A22DB54" w14:textId="77777777" w:rsidTr="0001021D">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01021D" w14:paraId="009D907F" w14:textId="77777777">
              <w:tc>
                <w:tcPr>
                  <w:tcW w:w="0" w:type="auto"/>
                  <w:tcMar>
                    <w:top w:w="150" w:type="dxa"/>
                    <w:left w:w="300" w:type="dxa"/>
                    <w:bottom w:w="150" w:type="dxa"/>
                    <w:right w:w="300" w:type="dxa"/>
                  </w:tcMar>
                </w:tcPr>
                <w:p w14:paraId="05F1A89A" w14:textId="77777777" w:rsidR="0001021D" w:rsidRDefault="0001021D">
                  <w:pPr>
                    <w:jc w:val="center"/>
                    <w:rPr>
                      <w:rFonts w:ascii="Arial" w:eastAsia="Times New Roman" w:hAnsi="Arial" w:cs="Arial"/>
                      <w:color w:val="403F42"/>
                      <w:sz w:val="18"/>
                      <w:szCs w:val="18"/>
                    </w:rPr>
                  </w:pPr>
                </w:p>
                <w:p w14:paraId="46A8C88D" w14:textId="77777777" w:rsidR="00573815" w:rsidRDefault="00573815">
                  <w:pPr>
                    <w:rPr>
                      <w:rFonts w:ascii="Arial" w:eastAsia="Times New Roman" w:hAnsi="Arial" w:cs="Arial"/>
                      <w:i/>
                      <w:iCs/>
                      <w:color w:val="403F42"/>
                      <w:sz w:val="18"/>
                      <w:szCs w:val="18"/>
                    </w:rPr>
                  </w:pPr>
                </w:p>
                <w:p w14:paraId="511E1FBE" w14:textId="77777777" w:rsidR="00573815" w:rsidRDefault="00573815">
                  <w:pPr>
                    <w:rPr>
                      <w:rFonts w:ascii="Arial" w:eastAsia="Times New Roman" w:hAnsi="Arial" w:cs="Arial"/>
                      <w:i/>
                      <w:iCs/>
                      <w:color w:val="403F42"/>
                      <w:sz w:val="18"/>
                      <w:szCs w:val="18"/>
                    </w:rPr>
                  </w:pPr>
                </w:p>
                <w:tbl>
                  <w:tblPr>
                    <w:tblW w:w="5000" w:type="pct"/>
                    <w:jc w:val="center"/>
                    <w:tblCellMar>
                      <w:left w:w="0" w:type="dxa"/>
                      <w:right w:w="0" w:type="dxa"/>
                    </w:tblCellMar>
                    <w:tblLook w:val="04A0" w:firstRow="1" w:lastRow="0" w:firstColumn="1" w:lastColumn="0" w:noHBand="0" w:noVBand="1"/>
                  </w:tblPr>
                  <w:tblGrid>
                    <w:gridCol w:w="8760"/>
                  </w:tblGrid>
                  <w:tr w:rsidR="00573815" w14:paraId="3051CBBF" w14:textId="77777777" w:rsidTr="00573815">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8760"/>
                        </w:tblGrid>
                        <w:tr w:rsidR="00573815" w14:paraId="2E4E0DD0" w14:textId="77777777">
                          <w:tc>
                            <w:tcPr>
                              <w:tcW w:w="0" w:type="auto"/>
                              <w:tcMar>
                                <w:top w:w="150" w:type="dxa"/>
                                <w:left w:w="300" w:type="dxa"/>
                                <w:bottom w:w="150" w:type="dxa"/>
                                <w:right w:w="300" w:type="dxa"/>
                              </w:tcMar>
                            </w:tcPr>
                            <w:p w14:paraId="628F0D31" w14:textId="77777777" w:rsidR="00573815" w:rsidRDefault="00573815" w:rsidP="00573815">
                              <w:pPr>
                                <w:jc w:val="center"/>
                                <w:rPr>
                                  <w:rFonts w:ascii="Arial" w:eastAsia="Times New Roman" w:hAnsi="Arial" w:cs="Arial"/>
                                  <w:color w:val="403F42"/>
                                  <w:sz w:val="18"/>
                                  <w:szCs w:val="18"/>
                                </w:rPr>
                              </w:pPr>
                            </w:p>
                            <w:p w14:paraId="5007619B" w14:textId="77777777" w:rsidR="00573815" w:rsidRPr="00EB49D5" w:rsidRDefault="00573815" w:rsidP="00573815">
                              <w:pPr>
                                <w:rPr>
                                  <w:rFonts w:ascii="Arial" w:eastAsia="Times New Roman" w:hAnsi="Arial" w:cs="Arial"/>
                                  <w:color w:val="403F42"/>
                                  <w:sz w:val="18"/>
                                  <w:szCs w:val="18"/>
                                </w:rPr>
                              </w:pPr>
                              <w:bookmarkStart w:id="0" w:name="_GoBack"/>
                              <w:r w:rsidRPr="00EB49D5">
                                <w:rPr>
                                  <w:rFonts w:ascii="Arial" w:eastAsia="Times New Roman" w:hAnsi="Arial" w:cs="Arial"/>
                                  <w:color w:val="403F42"/>
                                  <w:sz w:val="18"/>
                                  <w:szCs w:val="18"/>
                                </w:rPr>
                                <w:t>I am Dan Pearson and I represent Karcher North America INC</w:t>
                              </w:r>
                            </w:p>
                            <w:p w14:paraId="015942DF" w14:textId="463F8836" w:rsidR="00573815" w:rsidRDefault="00573815" w:rsidP="00573815">
                              <w:pPr>
                                <w:rPr>
                                  <w:rFonts w:ascii="Arial" w:eastAsia="Times New Roman" w:hAnsi="Arial" w:cs="Arial"/>
                                  <w:color w:val="403F42"/>
                                  <w:sz w:val="18"/>
                                  <w:szCs w:val="18"/>
                                </w:rPr>
                              </w:pPr>
                            </w:p>
                            <w:p w14:paraId="5867054E" w14:textId="0489263B" w:rsidR="00573815" w:rsidRPr="00EB49D5" w:rsidRDefault="00573815" w:rsidP="00573815">
                              <w:pPr>
                                <w:rPr>
                                  <w:rFonts w:ascii="Arial" w:eastAsia="Times New Roman" w:hAnsi="Arial" w:cs="Arial"/>
                                  <w:color w:val="403F42"/>
                                  <w:sz w:val="18"/>
                                  <w:szCs w:val="18"/>
                                </w:rPr>
                              </w:pPr>
                              <w:r w:rsidRPr="00EB49D5">
                                <w:rPr>
                                  <w:rFonts w:ascii="Arial" w:eastAsia="Times New Roman" w:hAnsi="Arial" w:cs="Arial"/>
                                  <w:color w:val="403F42"/>
                                  <w:sz w:val="18"/>
                                  <w:szCs w:val="18"/>
                                </w:rPr>
                                <w:t>On page 44 of Proposed Amendments ISOR, it is acknowledged there are no battery</w:t>
                              </w:r>
                              <w:r w:rsidR="00EB49D5" w:rsidRPr="00EB49D5">
                                <w:rPr>
                                  <w:rFonts w:ascii="Arial" w:eastAsia="Times New Roman" w:hAnsi="Arial" w:cs="Arial"/>
                                  <w:color w:val="403F42"/>
                                  <w:sz w:val="18"/>
                                  <w:szCs w:val="18"/>
                                </w:rPr>
                                <w:t>-</w:t>
                              </w:r>
                              <w:r w:rsidRPr="00EB49D5">
                                <w:rPr>
                                  <w:rFonts w:ascii="Arial" w:eastAsia="Times New Roman" w:hAnsi="Arial" w:cs="Arial"/>
                                  <w:color w:val="403F42"/>
                                  <w:sz w:val="18"/>
                                  <w:szCs w:val="18"/>
                                </w:rPr>
                                <w:t>powered pressure washers for professional use. It is also acknowledged that 67% of residential pressure washer</w:t>
                              </w:r>
                              <w:r w:rsidR="00EB49D5" w:rsidRPr="00EB49D5">
                                <w:rPr>
                                  <w:rFonts w:ascii="Arial" w:eastAsia="Times New Roman" w:hAnsi="Arial" w:cs="Arial"/>
                                  <w:color w:val="403F42"/>
                                  <w:sz w:val="18"/>
                                  <w:szCs w:val="18"/>
                                </w:rPr>
                                <w:t>s</w:t>
                              </w:r>
                              <w:r w:rsidRPr="00EB49D5">
                                <w:rPr>
                                  <w:rFonts w:ascii="Arial" w:eastAsia="Times New Roman" w:hAnsi="Arial" w:cs="Arial"/>
                                  <w:color w:val="403F42"/>
                                  <w:sz w:val="18"/>
                                  <w:szCs w:val="18"/>
                                </w:rPr>
                                <w:t xml:space="preserve"> are already Zero Emission Equipment (ZEE). The Cleaning Equipment Trade Association comments can be referred to for additional details for why ZEE is not suitable for the commercial, industrial, professional use segment. </w:t>
                              </w:r>
                            </w:p>
                            <w:p w14:paraId="1647FDFA" w14:textId="77777777" w:rsidR="00573815" w:rsidRDefault="00573815" w:rsidP="00573815">
                              <w:pPr>
                                <w:rPr>
                                  <w:rFonts w:ascii="Arial" w:eastAsia="Times New Roman" w:hAnsi="Arial" w:cs="Arial"/>
                                  <w:color w:val="403F42"/>
                                  <w:sz w:val="18"/>
                                  <w:szCs w:val="18"/>
                                </w:rPr>
                              </w:pPr>
                            </w:p>
                            <w:p w14:paraId="03436632" w14:textId="64A1F56D" w:rsidR="00573815" w:rsidRPr="00EB49D5" w:rsidRDefault="00573815" w:rsidP="00573815">
                              <w:pPr>
                                <w:rPr>
                                  <w:rFonts w:ascii="Arial" w:eastAsia="Times New Roman" w:hAnsi="Arial" w:cs="Arial"/>
                                  <w:color w:val="403F42"/>
                                  <w:sz w:val="18"/>
                                  <w:szCs w:val="18"/>
                                </w:rPr>
                              </w:pPr>
                              <w:r w:rsidRPr="00EB49D5">
                                <w:rPr>
                                  <w:rFonts w:ascii="Arial" w:eastAsia="Times New Roman" w:hAnsi="Arial" w:cs="Arial"/>
                                  <w:color w:val="403F42"/>
                                  <w:sz w:val="18"/>
                                  <w:szCs w:val="18"/>
                                </w:rPr>
                                <w:t>We ask the Board to refer the Proposed Amendments back to staff to read “Cleaners: High pressure” back to the Pre-Emption list and specify high</w:t>
                              </w:r>
                              <w:r w:rsidR="00EB49D5" w:rsidRPr="00EB49D5">
                                <w:rPr>
                                  <w:rFonts w:ascii="Arial" w:eastAsia="Times New Roman" w:hAnsi="Arial" w:cs="Arial"/>
                                  <w:color w:val="403F42"/>
                                  <w:sz w:val="18"/>
                                  <w:szCs w:val="18"/>
                                </w:rPr>
                                <w:t>-</w:t>
                              </w:r>
                              <w:r w:rsidRPr="00EB49D5">
                                <w:rPr>
                                  <w:rFonts w:ascii="Arial" w:eastAsia="Times New Roman" w:hAnsi="Arial" w:cs="Arial"/>
                                  <w:color w:val="403F42"/>
                                  <w:sz w:val="18"/>
                                  <w:szCs w:val="18"/>
                                </w:rPr>
                                <w:t>pressure washers in this definition to continue the societal benefit the state of California receives from this industry.</w:t>
                              </w:r>
                            </w:p>
                            <w:p w14:paraId="59E40DDA" w14:textId="77777777" w:rsidR="00573815" w:rsidRDefault="00573815" w:rsidP="00573815">
                              <w:pPr>
                                <w:rPr>
                                  <w:rFonts w:ascii="Arial" w:eastAsia="Times New Roman" w:hAnsi="Arial" w:cs="Arial"/>
                                  <w:color w:val="403F42"/>
                                  <w:sz w:val="18"/>
                                  <w:szCs w:val="18"/>
                                </w:rPr>
                              </w:pPr>
                            </w:p>
                            <w:p w14:paraId="4BB43779" w14:textId="2EC3D06C" w:rsidR="00573815" w:rsidRDefault="00573815" w:rsidP="00573815">
                              <w:pPr>
                                <w:rPr>
                                  <w:rFonts w:ascii="Arial" w:eastAsia="Times New Roman" w:hAnsi="Arial" w:cs="Arial"/>
                                  <w:color w:val="403F42"/>
                                  <w:sz w:val="18"/>
                                  <w:szCs w:val="18"/>
                                </w:rPr>
                              </w:pPr>
                              <w:r w:rsidRPr="00EB49D5">
                                <w:rPr>
                                  <w:rFonts w:ascii="Arial" w:eastAsia="Times New Roman" w:hAnsi="Arial" w:cs="Arial"/>
                                  <w:color w:val="403F42"/>
                                  <w:sz w:val="18"/>
                                  <w:szCs w:val="18"/>
                                </w:rPr>
                                <w:t xml:space="preserve">Some </w:t>
                              </w:r>
                              <w:r w:rsidR="00EB49D5" w:rsidRPr="00EB49D5">
                                <w:rPr>
                                  <w:rFonts w:ascii="Arial" w:eastAsia="Times New Roman" w:hAnsi="Arial" w:cs="Arial"/>
                                  <w:color w:val="403F42"/>
                                  <w:sz w:val="18"/>
                                  <w:szCs w:val="18"/>
                                </w:rPr>
                                <w:t>e</w:t>
                              </w:r>
                              <w:r w:rsidRPr="00EB49D5">
                                <w:rPr>
                                  <w:rFonts w:ascii="Arial" w:eastAsia="Times New Roman" w:hAnsi="Arial" w:cs="Arial"/>
                                  <w:color w:val="403F42"/>
                                  <w:sz w:val="18"/>
                                  <w:szCs w:val="18"/>
                                </w:rPr>
                                <w:t>xample</w:t>
                              </w:r>
                              <w:r w:rsidRPr="00EB49D5">
                                <w:rPr>
                                  <w:rFonts w:ascii="Arial" w:eastAsia="Times New Roman" w:hAnsi="Arial" w:cs="Arial"/>
                                  <w:color w:val="403F42"/>
                                  <w:sz w:val="18"/>
                                  <w:szCs w:val="18"/>
                                </w:rPr>
                                <w:t>s</w:t>
                              </w:r>
                              <w:r w:rsidRPr="00EB49D5">
                                <w:rPr>
                                  <w:rFonts w:ascii="Arial" w:eastAsia="Times New Roman" w:hAnsi="Arial" w:cs="Arial"/>
                                  <w:color w:val="403F42"/>
                                  <w:sz w:val="18"/>
                                  <w:szCs w:val="18"/>
                                </w:rPr>
                                <w:t xml:space="preserve"> of this societal benefit </w:t>
                              </w:r>
                              <w:r w:rsidR="00EB49D5" w:rsidRPr="00EB49D5">
                                <w:rPr>
                                  <w:rFonts w:ascii="Arial" w:eastAsia="Times New Roman" w:hAnsi="Arial" w:cs="Arial"/>
                                  <w:color w:val="403F42"/>
                                  <w:sz w:val="18"/>
                                  <w:szCs w:val="18"/>
                                </w:rPr>
                                <w:t>are</w:t>
                              </w:r>
                              <w:r w:rsidRPr="00EB49D5">
                                <w:rPr>
                                  <w:rFonts w:ascii="Arial" w:eastAsia="Times New Roman" w:hAnsi="Arial" w:cs="Arial"/>
                                  <w:color w:val="403F42"/>
                                  <w:sz w:val="18"/>
                                  <w:szCs w:val="18"/>
                                </w:rPr>
                                <w:t xml:space="preserve"> as follows: </w:t>
                              </w:r>
                            </w:p>
                            <w:p w14:paraId="77DACD9C" w14:textId="3E34E15E" w:rsidR="00EB49D5" w:rsidRDefault="00EB49D5" w:rsidP="00EB49D5">
                              <w:pPr>
                                <w:rPr>
                                  <w:rFonts w:ascii="Arial" w:eastAsia="Times New Roman" w:hAnsi="Arial" w:cs="Arial"/>
                                  <w:color w:val="403F42"/>
                                  <w:sz w:val="18"/>
                                  <w:szCs w:val="18"/>
                                </w:rPr>
                              </w:pPr>
                            </w:p>
                            <w:p w14:paraId="14B79990" w14:textId="2307EA84" w:rsidR="00573815" w:rsidRPr="00EB49D5" w:rsidRDefault="00EB49D5" w:rsidP="00EB49D5">
                              <w:pPr>
                                <w:pStyle w:val="ListParagraph"/>
                                <w:numPr>
                                  <w:ilvl w:val="0"/>
                                  <w:numId w:val="6"/>
                                </w:numPr>
                                <w:tabs>
                                  <w:tab w:val="clear" w:pos="720"/>
                                  <w:tab w:val="num" w:pos="570"/>
                                </w:tabs>
                                <w:rPr>
                                  <w:rFonts w:ascii="Arial" w:hAnsi="Arial" w:cs="Arial"/>
                                  <w:color w:val="403F42"/>
                                  <w:sz w:val="18"/>
                                  <w:szCs w:val="18"/>
                                </w:rPr>
                              </w:pPr>
                              <w:r>
                                <w:rPr>
                                  <w:rFonts w:ascii="Arial" w:hAnsi="Arial" w:cs="Arial"/>
                                  <w:color w:val="403F42"/>
                                  <w:sz w:val="18"/>
                                  <w:szCs w:val="18"/>
                                </w:rPr>
                                <w:t>A h</w:t>
                              </w:r>
                              <w:r w:rsidRPr="00EB49D5">
                                <w:rPr>
                                  <w:rFonts w:ascii="Arial" w:hAnsi="Arial" w:cs="Arial"/>
                                  <w:color w:val="403F42"/>
                                  <w:sz w:val="18"/>
                                  <w:szCs w:val="18"/>
                                </w:rPr>
                                <w:t>i</w:t>
                              </w:r>
                              <w:r>
                                <w:rPr>
                                  <w:rFonts w:ascii="Arial" w:hAnsi="Arial" w:cs="Arial"/>
                                  <w:color w:val="403F42"/>
                                  <w:sz w:val="18"/>
                                  <w:szCs w:val="18"/>
                                </w:rPr>
                                <w:t>gh-pressure washer reduces water washer consumption during cleaning. Important during droughts</w:t>
                              </w:r>
                            </w:p>
                            <w:p w14:paraId="628AEBFF" w14:textId="77777777" w:rsidR="00573815" w:rsidRDefault="00573815" w:rsidP="00573815">
                              <w:pPr>
                                <w:numPr>
                                  <w:ilvl w:val="0"/>
                                  <w:numId w:val="6"/>
                                </w:numPr>
                                <w:ind w:left="600" w:hanging="240"/>
                                <w:rPr>
                                  <w:rFonts w:ascii="Arial" w:eastAsia="Times New Roman" w:hAnsi="Arial" w:cs="Arial"/>
                                  <w:color w:val="403F42"/>
                                  <w:sz w:val="18"/>
                                  <w:szCs w:val="18"/>
                                </w:rPr>
                              </w:pPr>
                              <w:r>
                                <w:rPr>
                                  <w:rFonts w:ascii="Arial" w:eastAsia="Times New Roman" w:hAnsi="Arial" w:cs="Arial"/>
                                  <w:color w:val="403F42"/>
                                  <w:sz w:val="18"/>
                                  <w:szCs w:val="18"/>
                                </w:rPr>
                                <w:t>Fire Management - Invasive Plant Mitigation (Cal Fire)</w:t>
                              </w:r>
                            </w:p>
                            <w:p w14:paraId="068C88CE" w14:textId="77777777" w:rsidR="00573815" w:rsidRDefault="00573815" w:rsidP="00573815">
                              <w:pPr>
                                <w:numPr>
                                  <w:ilvl w:val="0"/>
                                  <w:numId w:val="6"/>
                                </w:numPr>
                                <w:ind w:left="600" w:hanging="240"/>
                                <w:rPr>
                                  <w:rFonts w:ascii="Arial" w:eastAsia="Times New Roman" w:hAnsi="Arial" w:cs="Arial"/>
                                  <w:color w:val="403F42"/>
                                  <w:sz w:val="18"/>
                                  <w:szCs w:val="18"/>
                                </w:rPr>
                              </w:pPr>
                              <w:r>
                                <w:rPr>
                                  <w:rFonts w:ascii="Arial" w:eastAsia="Times New Roman" w:hAnsi="Arial" w:cs="Arial"/>
                                  <w:color w:val="403F42"/>
                                  <w:sz w:val="18"/>
                                  <w:szCs w:val="18"/>
                                </w:rPr>
                                <w:t>Aquatic Invasive Species (“AIS”) Watercraft Inspection and Decontamination</w:t>
                              </w:r>
                            </w:p>
                            <w:p w14:paraId="58690147" w14:textId="77777777" w:rsidR="00573815" w:rsidRDefault="00573815" w:rsidP="00573815">
                              <w:pPr>
                                <w:numPr>
                                  <w:ilvl w:val="0"/>
                                  <w:numId w:val="6"/>
                                </w:numPr>
                                <w:ind w:left="600" w:hanging="240"/>
                                <w:rPr>
                                  <w:rFonts w:ascii="Arial" w:eastAsia="Times New Roman" w:hAnsi="Arial" w:cs="Arial"/>
                                  <w:color w:val="403F42"/>
                                  <w:sz w:val="18"/>
                                  <w:szCs w:val="18"/>
                                </w:rPr>
                              </w:pPr>
                              <w:r>
                                <w:rPr>
                                  <w:rFonts w:ascii="Arial" w:eastAsia="Times New Roman" w:hAnsi="Arial" w:cs="Arial"/>
                                  <w:color w:val="403F42"/>
                                  <w:sz w:val="18"/>
                                  <w:szCs w:val="18"/>
                                </w:rPr>
                                <w:t>Cleaning-Up Homeless Encampments</w:t>
                              </w:r>
                            </w:p>
                            <w:p w14:paraId="4F62F4B5" w14:textId="7B2D22C6" w:rsidR="00573815" w:rsidRDefault="00573815" w:rsidP="00573815">
                              <w:pPr>
                                <w:numPr>
                                  <w:ilvl w:val="0"/>
                                  <w:numId w:val="6"/>
                                </w:numPr>
                                <w:ind w:left="600" w:hanging="240"/>
                                <w:rPr>
                                  <w:rFonts w:ascii="Arial" w:eastAsia="Times New Roman" w:hAnsi="Arial" w:cs="Arial"/>
                                  <w:color w:val="403F42"/>
                                  <w:sz w:val="18"/>
                                  <w:szCs w:val="18"/>
                                </w:rPr>
                              </w:pPr>
                              <w:r>
                                <w:rPr>
                                  <w:rFonts w:ascii="Arial" w:eastAsia="Times New Roman" w:hAnsi="Arial" w:cs="Arial"/>
                                  <w:color w:val="403F42"/>
                                  <w:sz w:val="18"/>
                                  <w:szCs w:val="18"/>
                                </w:rPr>
                                <w:t>Railroad Related Cleaning Needs (Derailments, Spills</w:t>
                              </w:r>
                              <w:r w:rsidR="00EB49D5">
                                <w:rPr>
                                  <w:rFonts w:ascii="Arial" w:eastAsia="Times New Roman" w:hAnsi="Arial" w:cs="Arial"/>
                                  <w:color w:val="403F42"/>
                                  <w:sz w:val="18"/>
                                  <w:szCs w:val="18"/>
                                </w:rPr>
                                <w:t>,</w:t>
                              </w:r>
                              <w:r>
                                <w:rPr>
                                  <w:rFonts w:ascii="Arial" w:eastAsia="Times New Roman" w:hAnsi="Arial" w:cs="Arial"/>
                                  <w:color w:val="403F42"/>
                                  <w:sz w:val="18"/>
                                  <w:szCs w:val="18"/>
                                </w:rPr>
                                <w:t xml:space="preserve"> etc.)</w:t>
                              </w:r>
                            </w:p>
                            <w:p w14:paraId="22529D85" w14:textId="77777777" w:rsidR="00573815" w:rsidRDefault="00573815" w:rsidP="00573815">
                              <w:pPr>
                                <w:numPr>
                                  <w:ilvl w:val="0"/>
                                  <w:numId w:val="6"/>
                                </w:numPr>
                                <w:ind w:left="600" w:hanging="240"/>
                                <w:rPr>
                                  <w:rFonts w:ascii="Arial" w:eastAsia="Times New Roman" w:hAnsi="Arial" w:cs="Arial"/>
                                  <w:color w:val="403F42"/>
                                  <w:sz w:val="18"/>
                                  <w:szCs w:val="18"/>
                                </w:rPr>
                              </w:pPr>
                              <w:r>
                                <w:rPr>
                                  <w:rFonts w:ascii="Arial" w:eastAsia="Times New Roman" w:hAnsi="Arial" w:cs="Arial"/>
                                  <w:color w:val="403F42"/>
                                  <w:sz w:val="18"/>
                                  <w:szCs w:val="18"/>
                                </w:rPr>
                                <w:t>Cleaning and Disinfecting Parks and Public Areas (Playground Equipment etc.)</w:t>
                              </w:r>
                            </w:p>
                            <w:p w14:paraId="5671C205" w14:textId="77777777" w:rsidR="00573815" w:rsidRDefault="00573815" w:rsidP="00573815">
                              <w:pPr>
                                <w:numPr>
                                  <w:ilvl w:val="0"/>
                                  <w:numId w:val="6"/>
                                </w:numPr>
                                <w:ind w:left="600" w:hanging="240"/>
                                <w:rPr>
                                  <w:rFonts w:ascii="Arial" w:eastAsia="Times New Roman" w:hAnsi="Arial" w:cs="Arial"/>
                                  <w:color w:val="403F42"/>
                                  <w:sz w:val="18"/>
                                  <w:szCs w:val="18"/>
                                </w:rPr>
                              </w:pPr>
                              <w:r>
                                <w:rPr>
                                  <w:rFonts w:ascii="Arial" w:eastAsia="Times New Roman" w:hAnsi="Arial" w:cs="Arial"/>
                                  <w:color w:val="403F42"/>
                                  <w:sz w:val="18"/>
                                  <w:szCs w:val="18"/>
                                </w:rPr>
                                <w:t>Solar Panel Farms</w:t>
                              </w:r>
                            </w:p>
                            <w:p w14:paraId="652D1753" w14:textId="77777777" w:rsidR="00573815" w:rsidRDefault="00573815" w:rsidP="00573815">
                              <w:pPr>
                                <w:numPr>
                                  <w:ilvl w:val="0"/>
                                  <w:numId w:val="6"/>
                                </w:numPr>
                                <w:ind w:left="600" w:hanging="240"/>
                                <w:rPr>
                                  <w:rFonts w:ascii="Arial" w:eastAsia="Times New Roman" w:hAnsi="Arial" w:cs="Arial"/>
                                  <w:color w:val="403F42"/>
                                  <w:sz w:val="18"/>
                                  <w:szCs w:val="18"/>
                                </w:rPr>
                              </w:pPr>
                              <w:r>
                                <w:rPr>
                                  <w:rFonts w:ascii="Arial" w:eastAsia="Times New Roman" w:hAnsi="Arial" w:cs="Arial"/>
                                  <w:color w:val="403F42"/>
                                  <w:sz w:val="18"/>
                                  <w:szCs w:val="18"/>
                                </w:rPr>
                                <w:t>Wind Turbine Fields</w:t>
                              </w:r>
                            </w:p>
                            <w:p w14:paraId="0DE4BF5F" w14:textId="77777777" w:rsidR="00573815" w:rsidRDefault="00573815" w:rsidP="00573815">
                              <w:pPr>
                                <w:numPr>
                                  <w:ilvl w:val="0"/>
                                  <w:numId w:val="6"/>
                                </w:numPr>
                                <w:ind w:left="600" w:hanging="240"/>
                                <w:rPr>
                                  <w:rFonts w:ascii="Arial" w:eastAsia="Times New Roman" w:hAnsi="Arial" w:cs="Arial"/>
                                  <w:color w:val="403F42"/>
                                  <w:sz w:val="18"/>
                                  <w:szCs w:val="18"/>
                                </w:rPr>
                              </w:pPr>
                              <w:r>
                                <w:rPr>
                                  <w:rFonts w:ascii="Arial" w:eastAsia="Times New Roman" w:hAnsi="Arial" w:cs="Arial"/>
                                  <w:color w:val="403F42"/>
                                  <w:sz w:val="18"/>
                                  <w:szCs w:val="18"/>
                                </w:rPr>
                                <w:t>Graffiti Removal and Abatement</w:t>
                              </w:r>
                            </w:p>
                            <w:p w14:paraId="1B8E486D" w14:textId="77777777" w:rsidR="00573815" w:rsidRDefault="00573815" w:rsidP="00573815">
                              <w:pPr>
                                <w:numPr>
                                  <w:ilvl w:val="0"/>
                                  <w:numId w:val="6"/>
                                </w:numPr>
                                <w:ind w:left="600" w:hanging="240"/>
                                <w:rPr>
                                  <w:rFonts w:ascii="Arial" w:eastAsia="Times New Roman" w:hAnsi="Arial" w:cs="Arial"/>
                                  <w:color w:val="403F42"/>
                                  <w:sz w:val="18"/>
                                  <w:szCs w:val="18"/>
                                </w:rPr>
                              </w:pPr>
                              <w:r>
                                <w:rPr>
                                  <w:rFonts w:ascii="Arial" w:eastAsia="Times New Roman" w:hAnsi="Arial" w:cs="Arial"/>
                                  <w:color w:val="403F42"/>
                                  <w:sz w:val="18"/>
                                  <w:szCs w:val="18"/>
                                </w:rPr>
                                <w:t>Public Event Centers (Stadiums)</w:t>
                              </w:r>
                            </w:p>
                            <w:p w14:paraId="3C7D37D1" w14:textId="77777777" w:rsidR="00573815" w:rsidRDefault="00573815" w:rsidP="00573815">
                              <w:pPr>
                                <w:numPr>
                                  <w:ilvl w:val="0"/>
                                  <w:numId w:val="6"/>
                                </w:numPr>
                                <w:ind w:left="600" w:hanging="240"/>
                                <w:rPr>
                                  <w:rFonts w:ascii="Arial" w:eastAsia="Times New Roman" w:hAnsi="Arial" w:cs="Arial"/>
                                  <w:color w:val="403F42"/>
                                  <w:sz w:val="18"/>
                                  <w:szCs w:val="18"/>
                                </w:rPr>
                              </w:pPr>
                              <w:r>
                                <w:rPr>
                                  <w:rFonts w:ascii="Arial" w:eastAsia="Times New Roman" w:hAnsi="Arial" w:cs="Arial"/>
                                  <w:color w:val="403F42"/>
                                  <w:sz w:val="18"/>
                                  <w:szCs w:val="18"/>
                                </w:rPr>
                                <w:t>Municipalities (Numerous examples)</w:t>
                              </w:r>
                            </w:p>
                            <w:p w14:paraId="2AD32BF0" w14:textId="77777777" w:rsidR="00573815" w:rsidRDefault="00573815" w:rsidP="00573815">
                              <w:pPr>
                                <w:numPr>
                                  <w:ilvl w:val="0"/>
                                  <w:numId w:val="6"/>
                                </w:numPr>
                                <w:ind w:left="600" w:hanging="240"/>
                                <w:rPr>
                                  <w:rFonts w:ascii="Arial" w:eastAsia="Times New Roman" w:hAnsi="Arial" w:cs="Arial"/>
                                  <w:color w:val="403F42"/>
                                  <w:sz w:val="18"/>
                                  <w:szCs w:val="18"/>
                                </w:rPr>
                              </w:pPr>
                              <w:r>
                                <w:rPr>
                                  <w:rFonts w:ascii="Arial" w:eastAsia="Times New Roman" w:hAnsi="Arial" w:cs="Arial"/>
                                  <w:color w:val="403F42"/>
                                  <w:sz w:val="18"/>
                                  <w:szCs w:val="18"/>
                                </w:rPr>
                                <w:t>Disaster Clean-Up Response</w:t>
                              </w:r>
                            </w:p>
                            <w:p w14:paraId="024955F5" w14:textId="77777777" w:rsidR="00573815" w:rsidRDefault="00573815" w:rsidP="00573815">
                              <w:pPr>
                                <w:numPr>
                                  <w:ilvl w:val="0"/>
                                  <w:numId w:val="6"/>
                                </w:numPr>
                                <w:ind w:left="600" w:hanging="240"/>
                                <w:rPr>
                                  <w:rFonts w:ascii="Arial" w:eastAsia="Times New Roman" w:hAnsi="Arial" w:cs="Arial"/>
                                  <w:color w:val="403F42"/>
                                  <w:sz w:val="18"/>
                                  <w:szCs w:val="18"/>
                                </w:rPr>
                              </w:pPr>
                              <w:r>
                                <w:rPr>
                                  <w:rFonts w:ascii="Arial" w:eastAsia="Times New Roman" w:hAnsi="Arial" w:cs="Arial"/>
                                  <w:color w:val="403F42"/>
                                  <w:sz w:val="18"/>
                                  <w:szCs w:val="18"/>
                                </w:rPr>
                                <w:t>Most CONTRACT CLEANER’s Projects and Applications</w:t>
                              </w:r>
                            </w:p>
                            <w:p w14:paraId="52733B38" w14:textId="77777777" w:rsidR="00573815" w:rsidRDefault="00573815" w:rsidP="00573815">
                              <w:pPr>
                                <w:numPr>
                                  <w:ilvl w:val="0"/>
                                  <w:numId w:val="6"/>
                                </w:numPr>
                                <w:ind w:left="600" w:hanging="240"/>
                                <w:rPr>
                                  <w:rFonts w:ascii="Arial" w:eastAsia="Times New Roman" w:hAnsi="Arial" w:cs="Arial"/>
                                  <w:color w:val="403F42"/>
                                  <w:sz w:val="18"/>
                                  <w:szCs w:val="18"/>
                                </w:rPr>
                              </w:pPr>
                              <w:r>
                                <w:rPr>
                                  <w:rFonts w:ascii="Arial" w:eastAsia="Times New Roman" w:hAnsi="Arial" w:cs="Arial"/>
                                  <w:color w:val="403F42"/>
                                  <w:sz w:val="18"/>
                                  <w:szCs w:val="18"/>
                                </w:rPr>
                                <w:t>Honorable Mention Industries:</w:t>
                              </w:r>
                            </w:p>
                            <w:p w14:paraId="29B3BB6C" w14:textId="77777777" w:rsidR="00573815" w:rsidRDefault="00573815" w:rsidP="00573815">
                              <w:pPr>
                                <w:numPr>
                                  <w:ilvl w:val="0"/>
                                  <w:numId w:val="6"/>
                                </w:numPr>
                                <w:ind w:left="1320" w:hanging="240"/>
                                <w:rPr>
                                  <w:rFonts w:ascii="Arial" w:eastAsia="Times New Roman" w:hAnsi="Arial" w:cs="Arial"/>
                                  <w:color w:val="403F42"/>
                                  <w:sz w:val="18"/>
                                  <w:szCs w:val="18"/>
                                </w:rPr>
                              </w:pPr>
                              <w:r>
                                <w:rPr>
                                  <w:rFonts w:ascii="Arial" w:eastAsia="Times New Roman" w:hAnsi="Arial" w:cs="Arial"/>
                                  <w:color w:val="403F42"/>
                                  <w:sz w:val="18"/>
                                  <w:szCs w:val="18"/>
                                </w:rPr>
                                <w:t>Agricultural</w:t>
                              </w:r>
                            </w:p>
                            <w:p w14:paraId="6F29F42D" w14:textId="77777777" w:rsidR="00573815" w:rsidRDefault="00573815" w:rsidP="00573815">
                              <w:pPr>
                                <w:numPr>
                                  <w:ilvl w:val="0"/>
                                  <w:numId w:val="6"/>
                                </w:numPr>
                                <w:ind w:left="1320" w:hanging="240"/>
                                <w:rPr>
                                  <w:rFonts w:ascii="Arial" w:eastAsia="Times New Roman" w:hAnsi="Arial" w:cs="Arial"/>
                                  <w:color w:val="403F42"/>
                                  <w:sz w:val="18"/>
                                  <w:szCs w:val="18"/>
                                </w:rPr>
                              </w:pPr>
                              <w:r>
                                <w:rPr>
                                  <w:rFonts w:ascii="Arial" w:eastAsia="Times New Roman" w:hAnsi="Arial" w:cs="Arial"/>
                                  <w:color w:val="403F42"/>
                                  <w:sz w:val="18"/>
                                  <w:szCs w:val="18"/>
                                </w:rPr>
                                <w:t>Construction</w:t>
                              </w:r>
                            </w:p>
                            <w:p w14:paraId="3789494D" w14:textId="77777777" w:rsidR="00573815" w:rsidRDefault="00573815" w:rsidP="00573815">
                              <w:pPr>
                                <w:numPr>
                                  <w:ilvl w:val="0"/>
                                  <w:numId w:val="6"/>
                                </w:numPr>
                                <w:ind w:left="1320" w:hanging="240"/>
                                <w:rPr>
                                  <w:rFonts w:ascii="Arial" w:eastAsia="Times New Roman" w:hAnsi="Arial" w:cs="Arial"/>
                                  <w:color w:val="403F42"/>
                                  <w:sz w:val="18"/>
                                  <w:szCs w:val="18"/>
                                </w:rPr>
                              </w:pPr>
                              <w:r>
                                <w:rPr>
                                  <w:rFonts w:ascii="Arial" w:eastAsia="Times New Roman" w:hAnsi="Arial" w:cs="Arial"/>
                                  <w:color w:val="403F42"/>
                                  <w:sz w:val="18"/>
                                  <w:szCs w:val="18"/>
                                </w:rPr>
                                <w:t>Mining &amp; Drilling</w:t>
                              </w:r>
                            </w:p>
                            <w:p w14:paraId="28CDD8A1" w14:textId="1BA2092F" w:rsidR="00573815" w:rsidRDefault="00573815" w:rsidP="00573815">
                              <w:pPr>
                                <w:numPr>
                                  <w:ilvl w:val="0"/>
                                  <w:numId w:val="6"/>
                                </w:numPr>
                                <w:ind w:left="1320" w:hanging="240"/>
                                <w:rPr>
                                  <w:rFonts w:ascii="Arial" w:eastAsia="Times New Roman" w:hAnsi="Arial" w:cs="Arial"/>
                                  <w:color w:val="403F42"/>
                                  <w:sz w:val="18"/>
                                  <w:szCs w:val="18"/>
                                </w:rPr>
                              </w:pPr>
                              <w:r>
                                <w:rPr>
                                  <w:rFonts w:ascii="Arial" w:eastAsia="Times New Roman" w:hAnsi="Arial" w:cs="Arial"/>
                                  <w:color w:val="403F42"/>
                                  <w:sz w:val="18"/>
                                  <w:szCs w:val="18"/>
                                </w:rPr>
                                <w:t>Fleet &amp; Transportation</w:t>
                              </w:r>
                            </w:p>
                            <w:p w14:paraId="32471C21" w14:textId="6D0EDF79" w:rsidR="00EB49D5" w:rsidRDefault="00EB49D5" w:rsidP="00EB49D5">
                              <w:pPr>
                                <w:rPr>
                                  <w:rFonts w:ascii="Arial" w:eastAsia="Times New Roman" w:hAnsi="Arial" w:cs="Arial"/>
                                  <w:color w:val="403F42"/>
                                  <w:sz w:val="18"/>
                                  <w:szCs w:val="18"/>
                                </w:rPr>
                              </w:pPr>
                            </w:p>
                            <w:p w14:paraId="0F5437F1" w14:textId="2C69A651" w:rsidR="00EB49D5" w:rsidRDefault="00EB49D5" w:rsidP="00EB49D5">
                              <w:pPr>
                                <w:rPr>
                                  <w:rFonts w:ascii="Arial" w:eastAsia="Times New Roman" w:hAnsi="Arial" w:cs="Arial"/>
                                  <w:color w:val="403F42"/>
                                  <w:sz w:val="18"/>
                                  <w:szCs w:val="18"/>
                                </w:rPr>
                              </w:pPr>
                              <w:r>
                                <w:rPr>
                                  <w:rFonts w:ascii="Arial" w:eastAsia="Times New Roman" w:hAnsi="Arial" w:cs="Arial"/>
                                  <w:color w:val="403F42"/>
                                  <w:sz w:val="18"/>
                                  <w:szCs w:val="18"/>
                                </w:rPr>
                                <w:t>For</w:t>
                              </w:r>
                              <w:r>
                                <w:rPr>
                                  <w:rFonts w:ascii="Arial" w:eastAsia="Times New Roman" w:hAnsi="Arial" w:cs="Arial"/>
                                  <w:color w:val="403F42"/>
                                  <w:sz w:val="18"/>
                                  <w:szCs w:val="18"/>
                                </w:rPr>
                                <w:t xml:space="preserve"> these applications </w:t>
                              </w:r>
                              <w:r>
                                <w:rPr>
                                  <w:rFonts w:ascii="Arial" w:eastAsia="Times New Roman" w:hAnsi="Arial" w:cs="Arial"/>
                                  <w:color w:val="403F42"/>
                                  <w:sz w:val="18"/>
                                  <w:szCs w:val="18"/>
                                </w:rPr>
                                <w:t xml:space="preserve">to be zero-emission would </w:t>
                              </w:r>
                              <w:r>
                                <w:rPr>
                                  <w:rFonts w:ascii="Arial" w:eastAsia="Times New Roman" w:hAnsi="Arial" w:cs="Arial"/>
                                  <w:color w:val="403F42"/>
                                  <w:sz w:val="18"/>
                                  <w:szCs w:val="18"/>
                                </w:rPr>
                                <w:t>require access to high voltage electricity which is not available and unsafe to the contractor and the public. Battery, Solar</w:t>
                              </w:r>
                              <w:r>
                                <w:rPr>
                                  <w:rFonts w:ascii="Arial" w:eastAsia="Times New Roman" w:hAnsi="Arial" w:cs="Arial"/>
                                  <w:color w:val="403F42"/>
                                  <w:sz w:val="18"/>
                                  <w:szCs w:val="18"/>
                                </w:rPr>
                                <w:t>,</w:t>
                              </w:r>
                              <w:r>
                                <w:rPr>
                                  <w:rFonts w:ascii="Arial" w:eastAsia="Times New Roman" w:hAnsi="Arial" w:cs="Arial"/>
                                  <w:color w:val="403F42"/>
                                  <w:sz w:val="18"/>
                                  <w:szCs w:val="18"/>
                                </w:rPr>
                                <w:t xml:space="preserve"> and Wind power </w:t>
                              </w:r>
                              <w:r>
                                <w:rPr>
                                  <w:rFonts w:ascii="Arial" w:eastAsia="Times New Roman" w:hAnsi="Arial" w:cs="Arial"/>
                                  <w:color w:val="403F42"/>
                                  <w:sz w:val="18"/>
                                  <w:szCs w:val="18"/>
                                </w:rPr>
                                <w:t>are bulky and are not portable in power required to run a high-pressure washer.</w:t>
                              </w:r>
                            </w:p>
                            <w:p w14:paraId="6EA01BB7" w14:textId="77777777" w:rsidR="00EB49D5" w:rsidRDefault="00EB49D5" w:rsidP="00EB49D5">
                              <w:pPr>
                                <w:rPr>
                                  <w:rFonts w:ascii="Arial" w:eastAsia="Times New Roman" w:hAnsi="Arial" w:cs="Arial"/>
                                  <w:color w:val="403F42"/>
                                  <w:sz w:val="18"/>
                                  <w:szCs w:val="18"/>
                                </w:rPr>
                              </w:pPr>
                            </w:p>
                            <w:bookmarkEnd w:id="0"/>
                            <w:p w14:paraId="1C288FCE" w14:textId="2C943ACC" w:rsidR="00573815" w:rsidRDefault="00573815" w:rsidP="00573815">
                              <w:pPr>
                                <w:rPr>
                                  <w:rFonts w:ascii="Arial" w:eastAsia="Times New Roman" w:hAnsi="Arial" w:cs="Arial"/>
                                  <w:color w:val="403F42"/>
                                  <w:sz w:val="18"/>
                                  <w:szCs w:val="18"/>
                                </w:rPr>
                              </w:pPr>
                              <w:r>
                                <w:rPr>
                                  <w:rFonts w:ascii="Arial" w:eastAsia="Times New Roman" w:hAnsi="Arial" w:cs="Arial"/>
                                  <w:b/>
                                  <w:bCs/>
                                  <w:color w:val="4472C4"/>
                                  <w:sz w:val="18"/>
                                  <w:szCs w:val="18"/>
                                </w:rPr>
                                <w:t xml:space="preserve"> </w:t>
                              </w:r>
                            </w:p>
                            <w:p w14:paraId="5B219BF0" w14:textId="77777777" w:rsidR="00573815" w:rsidRDefault="00573815" w:rsidP="00573815">
                              <w:pPr>
                                <w:rPr>
                                  <w:rFonts w:ascii="Arial" w:eastAsia="Times New Roman" w:hAnsi="Arial" w:cs="Arial"/>
                                  <w:color w:val="403F42"/>
                                  <w:sz w:val="18"/>
                                  <w:szCs w:val="18"/>
                                </w:rPr>
                              </w:pPr>
                            </w:p>
                            <w:p w14:paraId="27136673" w14:textId="77777777" w:rsidR="00573815" w:rsidRDefault="00573815" w:rsidP="00573815">
                              <w:pPr>
                                <w:rPr>
                                  <w:rFonts w:ascii="Arial" w:eastAsia="Times New Roman" w:hAnsi="Arial" w:cs="Arial"/>
                                  <w:color w:val="403F42"/>
                                  <w:sz w:val="18"/>
                                  <w:szCs w:val="18"/>
                                </w:rPr>
                              </w:pPr>
                            </w:p>
                          </w:tc>
                        </w:tr>
                        <w:tr w:rsidR="00EB49D5" w14:paraId="4CC85FEF" w14:textId="77777777">
                          <w:tc>
                            <w:tcPr>
                              <w:tcW w:w="0" w:type="auto"/>
                              <w:tcMar>
                                <w:top w:w="150" w:type="dxa"/>
                                <w:left w:w="300" w:type="dxa"/>
                                <w:bottom w:w="150" w:type="dxa"/>
                                <w:right w:w="300" w:type="dxa"/>
                              </w:tcMar>
                            </w:tcPr>
                            <w:p w14:paraId="755EB165" w14:textId="77777777" w:rsidR="00EB49D5" w:rsidRDefault="00EB49D5" w:rsidP="00573815">
                              <w:pPr>
                                <w:jc w:val="center"/>
                                <w:rPr>
                                  <w:rFonts w:ascii="Arial" w:eastAsia="Times New Roman" w:hAnsi="Arial" w:cs="Arial"/>
                                  <w:color w:val="403F42"/>
                                  <w:sz w:val="18"/>
                                  <w:szCs w:val="18"/>
                                </w:rPr>
                              </w:pPr>
                            </w:p>
                          </w:tc>
                        </w:tr>
                      </w:tbl>
                      <w:p w14:paraId="0374BBB5" w14:textId="77777777" w:rsidR="00573815" w:rsidRDefault="00573815" w:rsidP="00573815">
                        <w:pPr>
                          <w:rPr>
                            <w:rFonts w:ascii="Times New Roman" w:eastAsia="Times New Roman" w:hAnsi="Times New Roman" w:cs="Times New Roman"/>
                            <w:sz w:val="20"/>
                            <w:szCs w:val="20"/>
                          </w:rPr>
                        </w:pPr>
                      </w:p>
                    </w:tc>
                  </w:tr>
                </w:tbl>
                <w:p w14:paraId="6F393470" w14:textId="77777777" w:rsidR="0001021D" w:rsidRDefault="0001021D" w:rsidP="00EB49D5">
                  <w:pPr>
                    <w:ind w:left="1320"/>
                    <w:rPr>
                      <w:rFonts w:ascii="Arial" w:eastAsia="Times New Roman" w:hAnsi="Arial" w:cs="Arial"/>
                      <w:color w:val="403F42"/>
                      <w:sz w:val="18"/>
                      <w:szCs w:val="18"/>
                    </w:rPr>
                  </w:pPr>
                </w:p>
              </w:tc>
            </w:tr>
          </w:tbl>
          <w:p w14:paraId="37BD0984" w14:textId="77777777" w:rsidR="0001021D" w:rsidRDefault="0001021D">
            <w:pPr>
              <w:rPr>
                <w:rFonts w:ascii="Times New Roman" w:eastAsia="Times New Roman" w:hAnsi="Times New Roman" w:cs="Times New Roman"/>
                <w:sz w:val="20"/>
                <w:szCs w:val="20"/>
              </w:rPr>
            </w:pPr>
          </w:p>
        </w:tc>
      </w:tr>
    </w:tbl>
    <w:p w14:paraId="56450AAB" w14:textId="77777777" w:rsidR="00187FB3" w:rsidRDefault="00187FB3"/>
    <w:sectPr w:rsidR="00187F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3511C"/>
    <w:multiLevelType w:val="multilevel"/>
    <w:tmpl w:val="CFBAA8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817B60"/>
    <w:multiLevelType w:val="multilevel"/>
    <w:tmpl w:val="B91CFB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BB54A7"/>
    <w:multiLevelType w:val="multilevel"/>
    <w:tmpl w:val="A836CA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4D69C8"/>
    <w:multiLevelType w:val="multilevel"/>
    <w:tmpl w:val="E2EAEF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8F5BAF"/>
    <w:multiLevelType w:val="multilevel"/>
    <w:tmpl w:val="010A5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FC5EB6"/>
    <w:multiLevelType w:val="multilevel"/>
    <w:tmpl w:val="60C60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5"/>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4"/>
    <w:lvlOverride w:ilvl="0"/>
    <w:lvlOverride w:ilvl="1"/>
    <w:lvlOverride w:ilvl="2"/>
    <w:lvlOverride w:ilvl="3"/>
    <w:lvlOverride w:ilvl="4"/>
    <w:lvlOverride w:ilvl="5"/>
    <w:lvlOverride w:ilvl="6"/>
    <w:lvlOverride w:ilvl="7"/>
    <w:lvlOverride w:ilvl="8"/>
  </w:num>
  <w:num w:numId="5">
    <w:abstractNumId w:val="0"/>
    <w:lvlOverride w:ilvl="0"/>
    <w:lvlOverride w:ilvl="1"/>
    <w:lvlOverride w:ilvl="2"/>
    <w:lvlOverride w:ilvl="3"/>
    <w:lvlOverride w:ilvl="4"/>
    <w:lvlOverride w:ilvl="5"/>
    <w:lvlOverride w:ilvl="6"/>
    <w:lvlOverride w:ilvl="7"/>
    <w:lvlOverride w:ilvl="8"/>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Y1MTQ1NbQwNjQ0tzRX0lEKTi0uzszPAykwrAUA5jim5ywAAAA="/>
  </w:docVars>
  <w:rsids>
    <w:rsidRoot w:val="0001021D"/>
    <w:rsid w:val="0001021D"/>
    <w:rsid w:val="00083425"/>
    <w:rsid w:val="000C6D83"/>
    <w:rsid w:val="00187FB3"/>
    <w:rsid w:val="00573815"/>
    <w:rsid w:val="0089132A"/>
    <w:rsid w:val="00EB4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A6C8A"/>
  <w15:chartTrackingRefBased/>
  <w15:docId w15:val="{4BE604C2-9524-4A9C-AE76-CBBD3D628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21D"/>
    <w:rPr>
      <w:rFonts w:ascii="Calibri" w:hAnsi="Calibri" w:cs="Calibri"/>
    </w:rPr>
  </w:style>
  <w:style w:type="paragraph" w:styleId="Heading1">
    <w:name w:val="heading 1"/>
    <w:basedOn w:val="Normal"/>
    <w:next w:val="Normal"/>
    <w:link w:val="Heading1Char"/>
    <w:uiPriority w:val="9"/>
    <w:qFormat/>
    <w:rsid w:val="008913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913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89132A"/>
    <w:pPr>
      <w:keepNext/>
      <w:spacing w:before="240" w:after="60"/>
      <w:outlineLvl w:val="3"/>
    </w:pPr>
    <w:rPr>
      <w:rFonts w:eastAsia="Times New Roman" w:cs="Times New Roman"/>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32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9132A"/>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89132A"/>
    <w:rPr>
      <w:rFonts w:ascii="Times New Roman" w:eastAsia="Times New Roman" w:hAnsi="Times New Roman" w:cs="Times New Roman"/>
      <w:b/>
      <w:i/>
      <w:sz w:val="24"/>
      <w:szCs w:val="20"/>
    </w:rPr>
  </w:style>
  <w:style w:type="paragraph" w:styleId="Caption">
    <w:name w:val="caption"/>
    <w:basedOn w:val="Normal"/>
    <w:next w:val="Normal"/>
    <w:uiPriority w:val="35"/>
    <w:unhideWhenUsed/>
    <w:qFormat/>
    <w:rsid w:val="0089132A"/>
    <w:pPr>
      <w:keepNext/>
      <w:spacing w:after="200"/>
      <w:jc w:val="center"/>
    </w:pPr>
    <w:rPr>
      <w:rFonts w:eastAsia="Times New Roman" w:cs="Times New Roman"/>
      <w:b/>
      <w:bCs/>
      <w:color w:val="4F81BD" w:themeColor="accent1"/>
      <w:sz w:val="18"/>
      <w:szCs w:val="18"/>
    </w:rPr>
  </w:style>
  <w:style w:type="paragraph" w:styleId="NoSpacing">
    <w:name w:val="No Spacing"/>
    <w:uiPriority w:val="1"/>
    <w:qFormat/>
    <w:rsid w:val="0089132A"/>
    <w:rPr>
      <w:rFonts w:ascii="Times New Roman" w:eastAsia="Times New Roman" w:hAnsi="Times New Roman" w:cs="Times New Roman"/>
      <w:sz w:val="20"/>
      <w:szCs w:val="20"/>
    </w:rPr>
  </w:style>
  <w:style w:type="paragraph" w:styleId="ListParagraph">
    <w:name w:val="List Paragraph"/>
    <w:basedOn w:val="Normal"/>
    <w:uiPriority w:val="34"/>
    <w:qFormat/>
    <w:rsid w:val="0089132A"/>
    <w:pPr>
      <w:ind w:left="720"/>
    </w:pPr>
    <w:rPr>
      <w:rFonts w:eastAsia="Times New Roman" w:cs="Times New Roman"/>
    </w:rPr>
  </w:style>
  <w:style w:type="character" w:styleId="Hyperlink">
    <w:name w:val="Hyperlink"/>
    <w:basedOn w:val="DefaultParagraphFont"/>
    <w:uiPriority w:val="99"/>
    <w:semiHidden/>
    <w:unhideWhenUsed/>
    <w:rsid w:val="000102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5779">
      <w:bodyDiv w:val="1"/>
      <w:marLeft w:val="0"/>
      <w:marRight w:val="0"/>
      <w:marTop w:val="0"/>
      <w:marBottom w:val="0"/>
      <w:divBdr>
        <w:top w:val="none" w:sz="0" w:space="0" w:color="auto"/>
        <w:left w:val="none" w:sz="0" w:space="0" w:color="auto"/>
        <w:bottom w:val="none" w:sz="0" w:space="0" w:color="auto"/>
        <w:right w:val="none" w:sz="0" w:space="0" w:color="auto"/>
      </w:divBdr>
    </w:div>
    <w:div w:id="79325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268</Words>
  <Characters>1531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Karcher North America</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dc:creator>
  <cp:keywords/>
  <dc:description/>
  <cp:lastModifiedBy>Daniel</cp:lastModifiedBy>
  <cp:revision>1</cp:revision>
  <cp:lastPrinted>2021-12-09T16:39:00Z</cp:lastPrinted>
  <dcterms:created xsi:type="dcterms:W3CDTF">2021-12-09T16:39:00Z</dcterms:created>
  <dcterms:modified xsi:type="dcterms:W3CDTF">2021-12-09T18:04:00Z</dcterms:modified>
</cp:coreProperties>
</file>