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84" w:rsidRPr="00AA11F4" w:rsidRDefault="007B4184">
      <w:pPr>
        <w:rPr>
          <w:rFonts w:ascii="Calibri" w:hAnsi="Calibri"/>
          <w:sz w:val="22"/>
          <w:szCs w:val="22"/>
        </w:rPr>
      </w:pPr>
    </w:p>
    <w:p w:rsidR="0090044E" w:rsidRPr="00AA11F4" w:rsidRDefault="0090044E">
      <w:pPr>
        <w:rPr>
          <w:rFonts w:ascii="Calibri" w:hAnsi="Calibri"/>
          <w:sz w:val="22"/>
          <w:szCs w:val="22"/>
        </w:rPr>
      </w:pPr>
    </w:p>
    <w:p w:rsidR="0090044E" w:rsidRPr="006A328A" w:rsidRDefault="00EE654D" w:rsidP="00EE654D">
      <w:pPr>
        <w:jc w:val="center"/>
        <w:rPr>
          <w:rFonts w:ascii="Century" w:hAnsi="Century"/>
          <w:b/>
          <w:i/>
        </w:rPr>
      </w:pPr>
      <w:r w:rsidRPr="006A328A">
        <w:rPr>
          <w:rFonts w:ascii="Century" w:hAnsi="Century"/>
          <w:b/>
          <w:i/>
        </w:rPr>
        <w:t>Andrea Tuttle</w:t>
      </w:r>
    </w:p>
    <w:p w:rsidR="00EE654D" w:rsidRPr="006A328A" w:rsidRDefault="00EE654D" w:rsidP="00EE654D">
      <w:pPr>
        <w:jc w:val="center"/>
        <w:rPr>
          <w:rFonts w:ascii="Century" w:hAnsi="Century"/>
          <w:b/>
          <w:i/>
        </w:rPr>
      </w:pPr>
      <w:r w:rsidRPr="006A328A">
        <w:rPr>
          <w:rFonts w:ascii="Century" w:hAnsi="Century"/>
          <w:b/>
          <w:i/>
        </w:rPr>
        <w:t>Forest and Climate Policy</w:t>
      </w:r>
    </w:p>
    <w:p w:rsidR="00EE654D" w:rsidRPr="006A328A" w:rsidRDefault="00B52CE5" w:rsidP="00EE654D">
      <w:pPr>
        <w:jc w:val="center"/>
        <w:rPr>
          <w:rFonts w:ascii="Century" w:hAnsi="Century"/>
          <w:b/>
          <w:i/>
        </w:rPr>
      </w:pPr>
      <w:r w:rsidRPr="006A328A">
        <w:rPr>
          <w:rFonts w:ascii="Century" w:hAnsi="Century"/>
          <w:b/>
          <w:i/>
        </w:rPr>
        <w:t xml:space="preserve">Arcata, California  </w:t>
      </w:r>
    </w:p>
    <w:p w:rsidR="00EE654D" w:rsidRPr="006A328A" w:rsidRDefault="00EE654D" w:rsidP="00EE654D">
      <w:pPr>
        <w:jc w:val="center"/>
        <w:rPr>
          <w:rFonts w:ascii="Century" w:hAnsi="Century"/>
          <w:b/>
          <w:i/>
        </w:rPr>
      </w:pPr>
      <w:r w:rsidRPr="006A328A">
        <w:rPr>
          <w:rFonts w:ascii="Century" w:hAnsi="Century"/>
          <w:b/>
          <w:i/>
        </w:rPr>
        <w:t>atuttle@suddenlink.net</w:t>
      </w:r>
    </w:p>
    <w:p w:rsidR="0090044E" w:rsidRPr="00AA11F4" w:rsidRDefault="0090044E">
      <w:pPr>
        <w:rPr>
          <w:rFonts w:ascii="Calibri" w:hAnsi="Calibri"/>
          <w:sz w:val="22"/>
          <w:szCs w:val="22"/>
        </w:rPr>
      </w:pPr>
    </w:p>
    <w:p w:rsidR="0090044E" w:rsidRDefault="006A328A" w:rsidP="00AA11F4">
      <w:pPr>
        <w:jc w:val="center"/>
        <w:rPr>
          <w:rFonts w:ascii="Calibri" w:hAnsi="Calibri"/>
          <w:sz w:val="22"/>
          <w:szCs w:val="22"/>
        </w:rPr>
      </w:pPr>
      <w:r>
        <w:rPr>
          <w:rFonts w:ascii="Calibri" w:hAnsi="Calibri"/>
          <w:sz w:val="22"/>
          <w:szCs w:val="22"/>
        </w:rPr>
        <w:t>November 20</w:t>
      </w:r>
      <w:r w:rsidR="00AA11F4" w:rsidRPr="00AA11F4">
        <w:rPr>
          <w:rFonts w:ascii="Calibri" w:hAnsi="Calibri"/>
          <w:sz w:val="22"/>
          <w:szCs w:val="22"/>
        </w:rPr>
        <w:t>, 2008</w:t>
      </w:r>
    </w:p>
    <w:p w:rsidR="00B949EC" w:rsidRDefault="00B949EC" w:rsidP="00B949EC">
      <w:pPr>
        <w:rPr>
          <w:rFonts w:ascii="Calibri" w:hAnsi="Calibri"/>
          <w:sz w:val="22"/>
          <w:szCs w:val="22"/>
        </w:rPr>
      </w:pPr>
      <w:smartTag w:uri="urn:schemas-microsoft-com:office:smarttags" w:element="State">
        <w:smartTag w:uri="urn:schemas-microsoft-com:office:smarttags" w:element="place">
          <w:r>
            <w:rPr>
              <w:rFonts w:ascii="Calibri" w:hAnsi="Calibri"/>
              <w:sz w:val="22"/>
              <w:szCs w:val="22"/>
            </w:rPr>
            <w:t>California</w:t>
          </w:r>
        </w:smartTag>
      </w:smartTag>
      <w:r>
        <w:rPr>
          <w:rFonts w:ascii="Calibri" w:hAnsi="Calibri"/>
          <w:sz w:val="22"/>
          <w:szCs w:val="22"/>
        </w:rPr>
        <w:t xml:space="preserve"> Air Resources Board</w:t>
      </w:r>
    </w:p>
    <w:p w:rsidR="00B949EC" w:rsidRDefault="00B949EC" w:rsidP="00B949EC">
      <w:pPr>
        <w:rPr>
          <w:rFonts w:ascii="Calibri" w:hAnsi="Calibri"/>
          <w:sz w:val="22"/>
          <w:szCs w:val="22"/>
        </w:rPr>
      </w:pPr>
      <w:r>
        <w:rPr>
          <w:rFonts w:ascii="Calibri" w:hAnsi="Calibri"/>
          <w:sz w:val="22"/>
          <w:szCs w:val="22"/>
        </w:rPr>
        <w:t>1001 I Street</w:t>
      </w:r>
    </w:p>
    <w:p w:rsidR="00B949EC" w:rsidRPr="00AA11F4" w:rsidRDefault="00B949EC" w:rsidP="00B949EC">
      <w:pPr>
        <w:rPr>
          <w:rFonts w:ascii="Calibri" w:hAnsi="Calibri"/>
          <w:sz w:val="22"/>
          <w:szCs w:val="22"/>
        </w:rPr>
      </w:pPr>
      <w:smartTag w:uri="urn:schemas-microsoft-com:office:smarttags" w:element="place">
        <w:smartTag w:uri="urn:schemas-microsoft-com:office:smarttags" w:element="City">
          <w:r>
            <w:rPr>
              <w:rFonts w:ascii="Calibri" w:hAnsi="Calibri"/>
              <w:sz w:val="22"/>
              <w:szCs w:val="22"/>
            </w:rPr>
            <w:t>Sacramento</w:t>
          </w:r>
        </w:smartTag>
        <w:r>
          <w:rPr>
            <w:rFonts w:ascii="Calibri" w:hAnsi="Calibri"/>
            <w:sz w:val="22"/>
            <w:szCs w:val="22"/>
          </w:rPr>
          <w:t xml:space="preserve">, </w:t>
        </w:r>
        <w:smartTag w:uri="urn:schemas-microsoft-com:office:smarttags" w:element="State">
          <w:r>
            <w:rPr>
              <w:rFonts w:ascii="Calibri" w:hAnsi="Calibri"/>
              <w:sz w:val="22"/>
              <w:szCs w:val="22"/>
            </w:rPr>
            <w:t>CA</w:t>
          </w:r>
        </w:smartTag>
        <w:r>
          <w:rPr>
            <w:rFonts w:ascii="Calibri" w:hAnsi="Calibri"/>
            <w:sz w:val="22"/>
            <w:szCs w:val="22"/>
          </w:rPr>
          <w:t xml:space="preserve"> </w:t>
        </w:r>
        <w:smartTag w:uri="urn:schemas-microsoft-com:office:smarttags" w:element="PostalCode">
          <w:r>
            <w:rPr>
              <w:rFonts w:ascii="Calibri" w:hAnsi="Calibri"/>
              <w:sz w:val="22"/>
              <w:szCs w:val="22"/>
            </w:rPr>
            <w:t>94814</w:t>
          </w:r>
        </w:smartTag>
      </w:smartTag>
    </w:p>
    <w:p w:rsidR="0090044E" w:rsidRPr="00AA11F4" w:rsidRDefault="0090044E">
      <w:pPr>
        <w:rPr>
          <w:rFonts w:ascii="Calibri" w:hAnsi="Calibri"/>
          <w:sz w:val="22"/>
          <w:szCs w:val="22"/>
        </w:rPr>
      </w:pPr>
    </w:p>
    <w:p w:rsidR="00B564D0" w:rsidRPr="00AA11F4" w:rsidRDefault="00F92A4B">
      <w:pPr>
        <w:rPr>
          <w:rFonts w:ascii="Calibri" w:hAnsi="Calibri"/>
          <w:b/>
          <w:sz w:val="22"/>
          <w:szCs w:val="22"/>
        </w:rPr>
      </w:pPr>
      <w:r w:rsidRPr="00AA11F4">
        <w:rPr>
          <w:rFonts w:ascii="Calibri" w:hAnsi="Calibri"/>
          <w:b/>
          <w:sz w:val="22"/>
          <w:szCs w:val="22"/>
        </w:rPr>
        <w:t xml:space="preserve">RE: </w:t>
      </w:r>
      <w:r w:rsidR="00AA11F4" w:rsidRPr="00AA11F4">
        <w:rPr>
          <w:rFonts w:ascii="Calibri" w:hAnsi="Calibri"/>
          <w:b/>
          <w:sz w:val="22"/>
          <w:szCs w:val="22"/>
        </w:rPr>
        <w:tab/>
      </w:r>
      <w:r w:rsidRPr="00AA11F4">
        <w:rPr>
          <w:rFonts w:ascii="Calibri" w:hAnsi="Calibri"/>
          <w:b/>
          <w:sz w:val="22"/>
          <w:szCs w:val="22"/>
        </w:rPr>
        <w:t>Support</w:t>
      </w:r>
      <w:r w:rsidR="00EE66DE">
        <w:rPr>
          <w:rFonts w:ascii="Calibri" w:hAnsi="Calibri"/>
          <w:b/>
          <w:sz w:val="22"/>
          <w:szCs w:val="22"/>
        </w:rPr>
        <w:t>:</w:t>
      </w:r>
      <w:r w:rsidRPr="00AA11F4">
        <w:rPr>
          <w:rFonts w:ascii="Calibri" w:hAnsi="Calibri"/>
          <w:b/>
          <w:sz w:val="22"/>
          <w:szCs w:val="22"/>
        </w:rPr>
        <w:t xml:space="preserve"> </w:t>
      </w:r>
      <w:r w:rsidR="001247AE">
        <w:rPr>
          <w:rFonts w:ascii="Calibri" w:hAnsi="Calibri"/>
          <w:b/>
          <w:sz w:val="22"/>
          <w:szCs w:val="22"/>
        </w:rPr>
        <w:t xml:space="preserve">     </w:t>
      </w:r>
      <w:smartTag w:uri="urn:schemas-microsoft-com:office:smarttags" w:element="place">
        <w:smartTag w:uri="urn:schemas-microsoft-com:office:smarttags" w:element="PlaceName">
          <w:r w:rsidR="00A521E4" w:rsidRPr="00AA11F4">
            <w:rPr>
              <w:rFonts w:ascii="Calibri" w:hAnsi="Calibri"/>
              <w:b/>
              <w:sz w:val="22"/>
              <w:szCs w:val="22"/>
            </w:rPr>
            <w:t>High-Quality</w:t>
          </w:r>
        </w:smartTag>
        <w:r w:rsidR="00A521E4" w:rsidRPr="00AA11F4">
          <w:rPr>
            <w:rFonts w:ascii="Calibri" w:hAnsi="Calibri"/>
            <w:b/>
            <w:sz w:val="22"/>
            <w:szCs w:val="22"/>
          </w:rPr>
          <w:t xml:space="preserve"> </w:t>
        </w:r>
        <w:smartTag w:uri="urn:schemas-microsoft-com:office:smarttags" w:element="PlaceName">
          <w:r w:rsidRPr="00AA11F4">
            <w:rPr>
              <w:rFonts w:ascii="Calibri" w:hAnsi="Calibri"/>
              <w:b/>
              <w:sz w:val="22"/>
              <w:szCs w:val="22"/>
            </w:rPr>
            <w:t>International</w:t>
          </w:r>
        </w:smartTag>
        <w:r w:rsidRPr="00AA11F4">
          <w:rPr>
            <w:rFonts w:ascii="Calibri" w:hAnsi="Calibri"/>
            <w:b/>
            <w:sz w:val="22"/>
            <w:szCs w:val="22"/>
          </w:rPr>
          <w:t xml:space="preserve"> </w:t>
        </w:r>
        <w:smartTag w:uri="urn:schemas-microsoft-com:office:smarttags" w:element="PlaceType">
          <w:r w:rsidR="00EE66DE">
            <w:rPr>
              <w:rFonts w:ascii="Calibri" w:hAnsi="Calibri"/>
              <w:b/>
              <w:sz w:val="22"/>
              <w:szCs w:val="22"/>
            </w:rPr>
            <w:t>Forest</w:t>
          </w:r>
        </w:smartTag>
      </w:smartTag>
      <w:r w:rsidR="00EE66DE">
        <w:rPr>
          <w:rFonts w:ascii="Calibri" w:hAnsi="Calibri"/>
          <w:b/>
          <w:sz w:val="22"/>
          <w:szCs w:val="22"/>
        </w:rPr>
        <w:t xml:space="preserve"> </w:t>
      </w:r>
      <w:r w:rsidR="002521D8">
        <w:rPr>
          <w:rFonts w:ascii="Calibri" w:hAnsi="Calibri"/>
          <w:b/>
          <w:sz w:val="22"/>
          <w:szCs w:val="22"/>
        </w:rPr>
        <w:t>Offsets</w:t>
      </w:r>
    </w:p>
    <w:p w:rsidR="009A36B0" w:rsidRPr="00AA11F4" w:rsidRDefault="00AA11F4" w:rsidP="001247AE">
      <w:pPr>
        <w:tabs>
          <w:tab w:val="left" w:pos="720"/>
          <w:tab w:val="left" w:pos="1440"/>
          <w:tab w:val="left" w:pos="2160"/>
          <w:tab w:val="left" w:pos="2880"/>
          <w:tab w:val="left" w:pos="3600"/>
          <w:tab w:val="left" w:pos="4320"/>
          <w:tab w:val="left" w:pos="5040"/>
          <w:tab w:val="left" w:pos="6863"/>
        </w:tabs>
        <w:rPr>
          <w:rFonts w:ascii="Calibri" w:hAnsi="Calibri"/>
          <w:sz w:val="22"/>
          <w:szCs w:val="22"/>
        </w:rPr>
      </w:pPr>
      <w:r w:rsidRPr="00AA11F4">
        <w:rPr>
          <w:rFonts w:ascii="Calibri" w:hAnsi="Calibri"/>
          <w:b/>
          <w:sz w:val="22"/>
          <w:szCs w:val="22"/>
        </w:rPr>
        <w:tab/>
      </w:r>
      <w:r w:rsidRPr="00AA11F4">
        <w:rPr>
          <w:rFonts w:ascii="Calibri" w:hAnsi="Calibri"/>
          <w:sz w:val="22"/>
          <w:szCs w:val="22"/>
        </w:rPr>
        <w:t>Climate</w:t>
      </w:r>
      <w:r w:rsidRPr="00AA11F4">
        <w:rPr>
          <w:rFonts w:ascii="Calibri" w:hAnsi="Calibri"/>
          <w:b/>
          <w:sz w:val="22"/>
          <w:szCs w:val="22"/>
        </w:rPr>
        <w:t xml:space="preserve"> </w:t>
      </w:r>
      <w:r w:rsidRPr="00AA11F4">
        <w:rPr>
          <w:rFonts w:ascii="Calibri" w:hAnsi="Calibri"/>
          <w:sz w:val="22"/>
          <w:szCs w:val="22"/>
        </w:rPr>
        <w:t>Change Scoping Plan, October 2008</w:t>
      </w:r>
      <w:r w:rsidR="00827694">
        <w:rPr>
          <w:rFonts w:ascii="Calibri" w:hAnsi="Calibri"/>
          <w:sz w:val="22"/>
          <w:szCs w:val="22"/>
        </w:rPr>
        <w:t xml:space="preserve">  </w:t>
      </w:r>
      <w:r w:rsidR="001247AE">
        <w:rPr>
          <w:rFonts w:ascii="Calibri" w:hAnsi="Calibri"/>
          <w:sz w:val="22"/>
          <w:szCs w:val="22"/>
        </w:rPr>
        <w:t xml:space="preserve">  (V-A-2; p</w:t>
      </w:r>
      <w:r w:rsidR="00827694">
        <w:rPr>
          <w:rFonts w:ascii="Calibri" w:hAnsi="Calibri"/>
          <w:sz w:val="22"/>
          <w:szCs w:val="22"/>
        </w:rPr>
        <w:t>. 114 ff)</w:t>
      </w:r>
    </w:p>
    <w:p w:rsidR="00B564D0" w:rsidRPr="00AA11F4" w:rsidRDefault="00B564D0">
      <w:pPr>
        <w:rPr>
          <w:rFonts w:ascii="Calibri" w:hAnsi="Calibri"/>
          <w:sz w:val="22"/>
          <w:szCs w:val="22"/>
        </w:rPr>
      </w:pPr>
    </w:p>
    <w:p w:rsidR="0090044E" w:rsidRPr="00AA11F4" w:rsidRDefault="0090044E">
      <w:pPr>
        <w:rPr>
          <w:rFonts w:ascii="Calibri" w:hAnsi="Calibri"/>
          <w:sz w:val="22"/>
          <w:szCs w:val="22"/>
        </w:rPr>
      </w:pPr>
      <w:r w:rsidRPr="00AA11F4">
        <w:rPr>
          <w:rFonts w:ascii="Calibri" w:hAnsi="Calibri"/>
          <w:sz w:val="22"/>
          <w:szCs w:val="22"/>
        </w:rPr>
        <w:t>Dear Chairman Nichols and Board Members,</w:t>
      </w:r>
    </w:p>
    <w:p w:rsidR="0090044E" w:rsidRPr="00AA11F4" w:rsidRDefault="0090044E">
      <w:pPr>
        <w:rPr>
          <w:rFonts w:ascii="Calibri" w:hAnsi="Calibri"/>
          <w:sz w:val="22"/>
          <w:szCs w:val="22"/>
        </w:rPr>
      </w:pPr>
    </w:p>
    <w:p w:rsidR="0090044E" w:rsidRPr="00AA11F4" w:rsidRDefault="0090044E">
      <w:pPr>
        <w:rPr>
          <w:rFonts w:ascii="Calibri" w:hAnsi="Calibri"/>
          <w:sz w:val="22"/>
          <w:szCs w:val="22"/>
        </w:rPr>
      </w:pPr>
      <w:r w:rsidRPr="00AA11F4">
        <w:rPr>
          <w:rFonts w:ascii="Calibri" w:hAnsi="Calibri"/>
          <w:sz w:val="22"/>
          <w:szCs w:val="22"/>
        </w:rPr>
        <w:t xml:space="preserve">I wish to congratulate you on the vision and breadth of the AB 32 scoping plan outlining California's strategy to achieve the 2020 greenhouse gas emissions limit. </w:t>
      </w:r>
      <w:r w:rsidR="004D536A" w:rsidRPr="00AA11F4">
        <w:rPr>
          <w:rFonts w:ascii="Calibri" w:hAnsi="Calibri"/>
          <w:sz w:val="22"/>
          <w:szCs w:val="22"/>
        </w:rPr>
        <w:t xml:space="preserve"> </w:t>
      </w:r>
      <w:r w:rsidR="00B564D0" w:rsidRPr="00AA11F4">
        <w:rPr>
          <w:rFonts w:ascii="Calibri" w:hAnsi="Calibri"/>
          <w:sz w:val="22"/>
          <w:szCs w:val="22"/>
        </w:rPr>
        <w:t>A</w:t>
      </w:r>
      <w:r w:rsidR="00F92A4B" w:rsidRPr="00AA11F4">
        <w:rPr>
          <w:rFonts w:ascii="Calibri" w:hAnsi="Calibri"/>
          <w:sz w:val="22"/>
          <w:szCs w:val="22"/>
        </w:rPr>
        <w:t>ctions</w:t>
      </w:r>
      <w:r w:rsidR="00D558CE" w:rsidRPr="00AA11F4">
        <w:rPr>
          <w:rFonts w:ascii="Calibri" w:hAnsi="Calibri"/>
          <w:sz w:val="22"/>
          <w:szCs w:val="22"/>
        </w:rPr>
        <w:t xml:space="preserve"> from </w:t>
      </w:r>
      <w:r w:rsidR="00B564D0" w:rsidRPr="00AA11F4">
        <w:rPr>
          <w:rFonts w:ascii="Calibri" w:hAnsi="Calibri"/>
          <w:sz w:val="22"/>
          <w:szCs w:val="22"/>
        </w:rPr>
        <w:t>all</w:t>
      </w:r>
      <w:r w:rsidR="00D558CE" w:rsidRPr="00AA11F4">
        <w:rPr>
          <w:rFonts w:ascii="Calibri" w:hAnsi="Calibri"/>
          <w:sz w:val="22"/>
          <w:szCs w:val="22"/>
        </w:rPr>
        <w:t xml:space="preserve"> sector</w:t>
      </w:r>
      <w:r w:rsidR="00B564D0" w:rsidRPr="00AA11F4">
        <w:rPr>
          <w:rFonts w:ascii="Calibri" w:hAnsi="Calibri"/>
          <w:sz w:val="22"/>
          <w:szCs w:val="22"/>
        </w:rPr>
        <w:t xml:space="preserve">s </w:t>
      </w:r>
      <w:r w:rsidR="002521D8">
        <w:rPr>
          <w:rFonts w:ascii="Calibri" w:hAnsi="Calibri"/>
          <w:sz w:val="22"/>
          <w:szCs w:val="22"/>
        </w:rPr>
        <w:t>and</w:t>
      </w:r>
      <w:r w:rsidR="00EE66DE">
        <w:rPr>
          <w:rFonts w:ascii="Calibri" w:hAnsi="Calibri"/>
          <w:sz w:val="22"/>
          <w:szCs w:val="22"/>
        </w:rPr>
        <w:t xml:space="preserve"> </w:t>
      </w:r>
      <w:r w:rsidR="00F92A4B" w:rsidRPr="00AA11F4">
        <w:rPr>
          <w:rFonts w:ascii="Calibri" w:hAnsi="Calibri"/>
          <w:sz w:val="22"/>
          <w:szCs w:val="22"/>
        </w:rPr>
        <w:t xml:space="preserve">levels </w:t>
      </w:r>
      <w:r w:rsidR="00AE6166">
        <w:rPr>
          <w:rFonts w:ascii="Calibri" w:hAnsi="Calibri"/>
          <w:sz w:val="22"/>
          <w:szCs w:val="22"/>
        </w:rPr>
        <w:t xml:space="preserve">of government </w:t>
      </w:r>
      <w:r w:rsidR="00F92A4B" w:rsidRPr="00AA11F4">
        <w:rPr>
          <w:rFonts w:ascii="Calibri" w:hAnsi="Calibri"/>
          <w:sz w:val="22"/>
          <w:szCs w:val="22"/>
        </w:rPr>
        <w:t>are needed to meet the tremendous challenge of redirecting the world's climate path.</w:t>
      </w:r>
    </w:p>
    <w:p w:rsidR="00F92A4B" w:rsidRPr="00AA11F4" w:rsidRDefault="00F92A4B">
      <w:pPr>
        <w:rPr>
          <w:rFonts w:ascii="Calibri" w:hAnsi="Calibri"/>
          <w:sz w:val="22"/>
          <w:szCs w:val="22"/>
        </w:rPr>
      </w:pPr>
    </w:p>
    <w:p w:rsidR="002E0DC4" w:rsidRDefault="00F92A4B" w:rsidP="007D56A2">
      <w:pPr>
        <w:rPr>
          <w:rFonts w:ascii="Calibri" w:hAnsi="Calibri"/>
          <w:sz w:val="22"/>
          <w:szCs w:val="22"/>
        </w:rPr>
      </w:pPr>
      <w:r w:rsidRPr="00AA11F4">
        <w:rPr>
          <w:rFonts w:ascii="Calibri" w:hAnsi="Calibri"/>
          <w:sz w:val="22"/>
          <w:szCs w:val="22"/>
        </w:rPr>
        <w:t xml:space="preserve">I </w:t>
      </w:r>
      <w:r w:rsidR="005407C9">
        <w:rPr>
          <w:rFonts w:ascii="Calibri" w:hAnsi="Calibri"/>
          <w:sz w:val="22"/>
          <w:szCs w:val="22"/>
        </w:rPr>
        <w:t xml:space="preserve">especially </w:t>
      </w:r>
      <w:r w:rsidRPr="00AA11F4">
        <w:rPr>
          <w:rFonts w:ascii="Calibri" w:hAnsi="Calibri"/>
          <w:sz w:val="22"/>
          <w:szCs w:val="22"/>
        </w:rPr>
        <w:t xml:space="preserve">wish to endorse </w:t>
      </w:r>
      <w:r w:rsidR="00EE66DE">
        <w:rPr>
          <w:rFonts w:ascii="Calibri" w:hAnsi="Calibri"/>
          <w:sz w:val="22"/>
          <w:szCs w:val="22"/>
        </w:rPr>
        <w:t xml:space="preserve">the cautious </w:t>
      </w:r>
      <w:r w:rsidR="008F5ECC">
        <w:rPr>
          <w:rFonts w:ascii="Calibri" w:hAnsi="Calibri"/>
          <w:sz w:val="22"/>
          <w:szCs w:val="22"/>
        </w:rPr>
        <w:t>opening of California’s potential GHG market</w:t>
      </w:r>
      <w:r w:rsidR="00EE66DE">
        <w:rPr>
          <w:rFonts w:ascii="Calibri" w:hAnsi="Calibri"/>
          <w:sz w:val="22"/>
          <w:szCs w:val="22"/>
        </w:rPr>
        <w:t xml:space="preserve"> to</w:t>
      </w:r>
      <w:r w:rsidR="00A521E4" w:rsidRPr="00AA11F4">
        <w:rPr>
          <w:rFonts w:ascii="Calibri" w:hAnsi="Calibri"/>
          <w:sz w:val="22"/>
          <w:szCs w:val="22"/>
        </w:rPr>
        <w:t xml:space="preserve"> high</w:t>
      </w:r>
      <w:r w:rsidR="00CC44DF">
        <w:rPr>
          <w:rFonts w:ascii="Calibri" w:hAnsi="Calibri"/>
          <w:sz w:val="22"/>
          <w:szCs w:val="22"/>
        </w:rPr>
        <w:t>-quality emission reduction</w:t>
      </w:r>
      <w:r w:rsidR="002521D8">
        <w:rPr>
          <w:rFonts w:ascii="Calibri" w:hAnsi="Calibri"/>
          <w:sz w:val="22"/>
          <w:szCs w:val="22"/>
        </w:rPr>
        <w:t xml:space="preserve"> offsets</w:t>
      </w:r>
      <w:r w:rsidR="00CC44DF">
        <w:rPr>
          <w:rFonts w:ascii="Calibri" w:hAnsi="Calibri"/>
          <w:sz w:val="22"/>
          <w:szCs w:val="22"/>
        </w:rPr>
        <w:t xml:space="preserve"> </w:t>
      </w:r>
      <w:r w:rsidR="000D0812">
        <w:rPr>
          <w:rFonts w:ascii="Calibri" w:hAnsi="Calibri"/>
          <w:sz w:val="22"/>
          <w:szCs w:val="22"/>
        </w:rPr>
        <w:t>from</w:t>
      </w:r>
      <w:r w:rsidR="00A521E4" w:rsidRPr="00AA11F4">
        <w:rPr>
          <w:rFonts w:ascii="Calibri" w:hAnsi="Calibri"/>
          <w:sz w:val="22"/>
          <w:szCs w:val="22"/>
        </w:rPr>
        <w:t xml:space="preserve"> developing nations that have committed to </w:t>
      </w:r>
      <w:r w:rsidR="00CC44DF">
        <w:rPr>
          <w:rFonts w:ascii="Calibri" w:hAnsi="Calibri"/>
          <w:sz w:val="22"/>
          <w:szCs w:val="22"/>
        </w:rPr>
        <w:t xml:space="preserve">a </w:t>
      </w:r>
      <w:r w:rsidR="009659E0" w:rsidRPr="00AA11F4">
        <w:rPr>
          <w:rFonts w:ascii="Calibri" w:hAnsi="Calibri"/>
          <w:sz w:val="22"/>
          <w:szCs w:val="22"/>
        </w:rPr>
        <w:t>meaningful greenhouse</w:t>
      </w:r>
      <w:r w:rsidR="00A521E4" w:rsidRPr="00AA11F4">
        <w:rPr>
          <w:rFonts w:ascii="Calibri" w:hAnsi="Calibri"/>
          <w:sz w:val="22"/>
          <w:szCs w:val="22"/>
        </w:rPr>
        <w:t xml:space="preserve"> gas </w:t>
      </w:r>
      <w:r w:rsidR="00CC44DF">
        <w:rPr>
          <w:rFonts w:ascii="Calibri" w:hAnsi="Calibri"/>
          <w:sz w:val="22"/>
          <w:szCs w:val="22"/>
        </w:rPr>
        <w:t>program</w:t>
      </w:r>
      <w:r w:rsidR="00A521E4" w:rsidRPr="00AA11F4">
        <w:rPr>
          <w:rFonts w:ascii="Calibri" w:hAnsi="Calibri"/>
          <w:sz w:val="22"/>
          <w:szCs w:val="22"/>
        </w:rPr>
        <w:t xml:space="preserve">. </w:t>
      </w:r>
      <w:r w:rsidR="004D536A" w:rsidRPr="00AA11F4">
        <w:rPr>
          <w:rFonts w:ascii="Calibri" w:hAnsi="Calibri"/>
          <w:sz w:val="22"/>
          <w:szCs w:val="22"/>
        </w:rPr>
        <w:t xml:space="preserve"> </w:t>
      </w:r>
      <w:r w:rsidR="001247AE">
        <w:rPr>
          <w:rFonts w:ascii="Calibri" w:hAnsi="Calibri"/>
          <w:sz w:val="22"/>
          <w:szCs w:val="22"/>
        </w:rPr>
        <w:t xml:space="preserve">Governor Schwarzenegger's </w:t>
      </w:r>
      <w:r w:rsidR="00492266">
        <w:rPr>
          <w:rFonts w:ascii="Calibri" w:hAnsi="Calibri"/>
          <w:sz w:val="22"/>
          <w:szCs w:val="22"/>
        </w:rPr>
        <w:t>recent</w:t>
      </w:r>
      <w:r w:rsidR="001247AE">
        <w:rPr>
          <w:rFonts w:ascii="Calibri" w:hAnsi="Calibri"/>
          <w:sz w:val="22"/>
          <w:szCs w:val="22"/>
        </w:rPr>
        <w:t xml:space="preserve"> Climate Summit clearly </w:t>
      </w:r>
      <w:r w:rsidR="008F5ECC">
        <w:rPr>
          <w:rFonts w:ascii="Calibri" w:hAnsi="Calibri"/>
          <w:sz w:val="22"/>
          <w:szCs w:val="22"/>
        </w:rPr>
        <w:t>shows</w:t>
      </w:r>
      <w:r w:rsidR="001D6900">
        <w:rPr>
          <w:rFonts w:ascii="Calibri" w:hAnsi="Calibri"/>
          <w:sz w:val="22"/>
          <w:szCs w:val="22"/>
        </w:rPr>
        <w:t xml:space="preserve"> that</w:t>
      </w:r>
      <w:r w:rsidR="001247AE">
        <w:rPr>
          <w:rFonts w:ascii="Calibri" w:hAnsi="Calibri"/>
          <w:sz w:val="22"/>
          <w:szCs w:val="22"/>
        </w:rPr>
        <w:t xml:space="preserve"> m</w:t>
      </w:r>
      <w:r w:rsidR="006F1D6C">
        <w:rPr>
          <w:rFonts w:ascii="Calibri" w:hAnsi="Calibri"/>
          <w:sz w:val="22"/>
          <w:szCs w:val="22"/>
        </w:rPr>
        <w:t xml:space="preserve">any developing countries </w:t>
      </w:r>
      <w:r w:rsidR="009A36B0">
        <w:rPr>
          <w:rFonts w:ascii="Calibri" w:hAnsi="Calibri"/>
          <w:sz w:val="22"/>
          <w:szCs w:val="22"/>
        </w:rPr>
        <w:t>are ready</w:t>
      </w:r>
      <w:r w:rsidR="006F1D6C">
        <w:rPr>
          <w:rFonts w:ascii="Calibri" w:hAnsi="Calibri"/>
          <w:sz w:val="22"/>
          <w:szCs w:val="22"/>
        </w:rPr>
        <w:t xml:space="preserve"> to participate</w:t>
      </w:r>
      <w:r w:rsidR="007D56A2">
        <w:rPr>
          <w:rFonts w:ascii="Calibri" w:hAnsi="Calibri"/>
          <w:sz w:val="22"/>
          <w:szCs w:val="22"/>
        </w:rPr>
        <w:t xml:space="preserve"> in climate solutions</w:t>
      </w:r>
      <w:r w:rsidR="006F1D6C">
        <w:rPr>
          <w:rFonts w:ascii="Calibri" w:hAnsi="Calibri"/>
          <w:sz w:val="22"/>
          <w:szCs w:val="22"/>
        </w:rPr>
        <w:t xml:space="preserve"> in ways that recognize their "common but differentiated responsibilities" </w:t>
      </w:r>
      <w:r w:rsidR="007D56A2">
        <w:rPr>
          <w:rFonts w:ascii="Calibri" w:hAnsi="Calibri"/>
          <w:sz w:val="22"/>
          <w:szCs w:val="22"/>
        </w:rPr>
        <w:t xml:space="preserve">and </w:t>
      </w:r>
      <w:r w:rsidR="001F0FAC">
        <w:rPr>
          <w:rFonts w:ascii="Calibri" w:hAnsi="Calibri"/>
          <w:sz w:val="22"/>
          <w:szCs w:val="22"/>
        </w:rPr>
        <w:t xml:space="preserve">their </w:t>
      </w:r>
      <w:r w:rsidR="00EE66DE">
        <w:rPr>
          <w:rFonts w:ascii="Calibri" w:hAnsi="Calibri"/>
          <w:sz w:val="22"/>
          <w:szCs w:val="22"/>
        </w:rPr>
        <w:t>present</w:t>
      </w:r>
      <w:r w:rsidR="006F1D6C">
        <w:rPr>
          <w:rFonts w:ascii="Calibri" w:hAnsi="Calibri"/>
          <w:sz w:val="22"/>
          <w:szCs w:val="22"/>
        </w:rPr>
        <w:t xml:space="preserve"> stage of development</w:t>
      </w:r>
      <w:r w:rsidR="007D56A2">
        <w:rPr>
          <w:rFonts w:ascii="Calibri" w:hAnsi="Calibri"/>
          <w:sz w:val="22"/>
          <w:szCs w:val="22"/>
        </w:rPr>
        <w:t xml:space="preserve">.  </w:t>
      </w:r>
    </w:p>
    <w:p w:rsidR="002E0DC4" w:rsidRDefault="002E0DC4" w:rsidP="007D56A2">
      <w:pPr>
        <w:rPr>
          <w:rFonts w:ascii="Calibri" w:hAnsi="Calibri"/>
          <w:sz w:val="22"/>
          <w:szCs w:val="22"/>
        </w:rPr>
      </w:pPr>
    </w:p>
    <w:p w:rsidR="009A36B0" w:rsidRDefault="007D56A2" w:rsidP="002E0DC4">
      <w:pPr>
        <w:rPr>
          <w:rFonts w:ascii="Calibri" w:hAnsi="Calibri"/>
          <w:sz w:val="22"/>
          <w:szCs w:val="22"/>
        </w:rPr>
      </w:pPr>
      <w:r>
        <w:rPr>
          <w:rFonts w:ascii="Calibri" w:hAnsi="Calibri"/>
          <w:sz w:val="22"/>
          <w:szCs w:val="22"/>
        </w:rPr>
        <w:t>O</w:t>
      </w:r>
      <w:r w:rsidR="006F1D6C">
        <w:rPr>
          <w:rFonts w:ascii="Calibri" w:hAnsi="Calibri"/>
          <w:sz w:val="22"/>
          <w:szCs w:val="22"/>
        </w:rPr>
        <w:t xml:space="preserve">ne of California's important contributions </w:t>
      </w:r>
      <w:r w:rsidR="00EE66DE">
        <w:rPr>
          <w:rFonts w:ascii="Calibri" w:hAnsi="Calibri"/>
          <w:sz w:val="22"/>
          <w:szCs w:val="22"/>
        </w:rPr>
        <w:t xml:space="preserve">to the world </w:t>
      </w:r>
      <w:r w:rsidR="00FC62D8">
        <w:rPr>
          <w:rFonts w:ascii="Calibri" w:hAnsi="Calibri"/>
          <w:sz w:val="22"/>
          <w:szCs w:val="22"/>
        </w:rPr>
        <w:t>can be:</w:t>
      </w:r>
    </w:p>
    <w:p w:rsidR="009A36B0" w:rsidRDefault="00FC62D8" w:rsidP="008F5ECC">
      <w:pPr>
        <w:numPr>
          <w:ilvl w:val="0"/>
          <w:numId w:val="9"/>
        </w:numPr>
        <w:rPr>
          <w:rFonts w:ascii="Calibri" w:hAnsi="Calibri"/>
          <w:sz w:val="22"/>
          <w:szCs w:val="22"/>
        </w:rPr>
      </w:pPr>
      <w:r>
        <w:rPr>
          <w:rFonts w:ascii="Calibri" w:hAnsi="Calibri"/>
          <w:sz w:val="22"/>
          <w:szCs w:val="22"/>
        </w:rPr>
        <w:t>establishing</w:t>
      </w:r>
      <w:r w:rsidR="006F1D6C">
        <w:rPr>
          <w:rFonts w:ascii="Calibri" w:hAnsi="Calibri"/>
          <w:sz w:val="22"/>
          <w:szCs w:val="22"/>
        </w:rPr>
        <w:t xml:space="preserve"> high standards </w:t>
      </w:r>
      <w:r w:rsidR="007D56A2">
        <w:rPr>
          <w:rFonts w:ascii="Calibri" w:hAnsi="Calibri"/>
          <w:sz w:val="22"/>
          <w:szCs w:val="22"/>
        </w:rPr>
        <w:t xml:space="preserve">for </w:t>
      </w:r>
      <w:r w:rsidR="0094565E">
        <w:rPr>
          <w:rFonts w:ascii="Calibri" w:hAnsi="Calibri"/>
          <w:sz w:val="22"/>
          <w:szCs w:val="22"/>
        </w:rPr>
        <w:t>international</w:t>
      </w:r>
      <w:r w:rsidR="00D16C1C">
        <w:rPr>
          <w:rFonts w:ascii="Calibri" w:hAnsi="Calibri"/>
          <w:sz w:val="22"/>
          <w:szCs w:val="22"/>
        </w:rPr>
        <w:t xml:space="preserve"> offsets</w:t>
      </w:r>
      <w:r w:rsidR="009A36B0">
        <w:rPr>
          <w:rFonts w:ascii="Calibri" w:hAnsi="Calibri"/>
          <w:sz w:val="22"/>
          <w:szCs w:val="22"/>
        </w:rPr>
        <w:t>;</w:t>
      </w:r>
    </w:p>
    <w:p w:rsidR="002E0DC4" w:rsidRDefault="007D56A2" w:rsidP="008F5ECC">
      <w:pPr>
        <w:numPr>
          <w:ilvl w:val="0"/>
          <w:numId w:val="9"/>
        </w:numPr>
        <w:rPr>
          <w:rFonts w:ascii="Calibri" w:hAnsi="Calibri"/>
          <w:sz w:val="22"/>
          <w:szCs w:val="22"/>
        </w:rPr>
      </w:pPr>
      <w:r>
        <w:rPr>
          <w:rFonts w:ascii="Calibri" w:hAnsi="Calibri"/>
          <w:sz w:val="22"/>
          <w:szCs w:val="22"/>
        </w:rPr>
        <w:t>incentiviz</w:t>
      </w:r>
      <w:r w:rsidR="0094565E">
        <w:rPr>
          <w:rFonts w:ascii="Calibri" w:hAnsi="Calibri"/>
          <w:sz w:val="22"/>
          <w:szCs w:val="22"/>
        </w:rPr>
        <w:t>ing</w:t>
      </w:r>
      <w:r w:rsidR="009A36B0">
        <w:rPr>
          <w:rFonts w:ascii="Calibri" w:hAnsi="Calibri"/>
          <w:sz w:val="22"/>
          <w:szCs w:val="22"/>
        </w:rPr>
        <w:t xml:space="preserve"> </w:t>
      </w:r>
      <w:r w:rsidR="008F5ECC">
        <w:rPr>
          <w:rFonts w:ascii="Calibri" w:hAnsi="Calibri"/>
          <w:sz w:val="22"/>
          <w:szCs w:val="22"/>
        </w:rPr>
        <w:t xml:space="preserve">the </w:t>
      </w:r>
      <w:r w:rsidR="009A36B0">
        <w:rPr>
          <w:rFonts w:ascii="Calibri" w:hAnsi="Calibri"/>
          <w:sz w:val="22"/>
          <w:szCs w:val="22"/>
        </w:rPr>
        <w:t xml:space="preserve">participation </w:t>
      </w:r>
      <w:r w:rsidR="00D16C1C">
        <w:rPr>
          <w:rFonts w:ascii="Calibri" w:hAnsi="Calibri"/>
          <w:sz w:val="22"/>
          <w:szCs w:val="22"/>
        </w:rPr>
        <w:t>of developing nations</w:t>
      </w:r>
      <w:r w:rsidR="008F5ECC">
        <w:rPr>
          <w:rFonts w:ascii="Calibri" w:hAnsi="Calibri"/>
          <w:sz w:val="22"/>
          <w:szCs w:val="22"/>
        </w:rPr>
        <w:t xml:space="preserve"> in climate actions</w:t>
      </w:r>
      <w:r w:rsidR="00D16C1C">
        <w:rPr>
          <w:rFonts w:ascii="Calibri" w:hAnsi="Calibri"/>
          <w:sz w:val="22"/>
          <w:szCs w:val="22"/>
        </w:rPr>
        <w:t xml:space="preserve"> </w:t>
      </w:r>
      <w:r w:rsidR="00EE66DE">
        <w:rPr>
          <w:rFonts w:ascii="Calibri" w:hAnsi="Calibri"/>
          <w:sz w:val="22"/>
          <w:szCs w:val="22"/>
        </w:rPr>
        <w:t xml:space="preserve">by </w:t>
      </w:r>
      <w:r w:rsidR="008922FF">
        <w:rPr>
          <w:rFonts w:ascii="Calibri" w:hAnsi="Calibri"/>
          <w:sz w:val="22"/>
          <w:szCs w:val="22"/>
        </w:rPr>
        <w:t>recognizing</w:t>
      </w:r>
      <w:r w:rsidR="002E0DC4">
        <w:rPr>
          <w:rFonts w:ascii="Calibri" w:hAnsi="Calibri"/>
          <w:sz w:val="22"/>
          <w:szCs w:val="22"/>
        </w:rPr>
        <w:t xml:space="preserve"> </w:t>
      </w:r>
      <w:r w:rsidR="008F5ECC">
        <w:rPr>
          <w:rFonts w:ascii="Calibri" w:hAnsi="Calibri"/>
          <w:sz w:val="22"/>
          <w:szCs w:val="22"/>
        </w:rPr>
        <w:t>offset</w:t>
      </w:r>
      <w:r w:rsidR="00FC62D8">
        <w:rPr>
          <w:rFonts w:ascii="Calibri" w:hAnsi="Calibri"/>
          <w:sz w:val="22"/>
          <w:szCs w:val="22"/>
        </w:rPr>
        <w:t xml:space="preserve"> projects</w:t>
      </w:r>
      <w:r w:rsidR="00D51037">
        <w:rPr>
          <w:rFonts w:ascii="Calibri" w:hAnsi="Calibri"/>
          <w:sz w:val="22"/>
          <w:szCs w:val="22"/>
        </w:rPr>
        <w:t xml:space="preserve"> </w:t>
      </w:r>
      <w:r w:rsidR="002E0DC4" w:rsidRPr="00AA11F4">
        <w:rPr>
          <w:rFonts w:ascii="Calibri" w:hAnsi="Calibri"/>
          <w:sz w:val="22"/>
          <w:szCs w:val="22"/>
        </w:rPr>
        <w:t>under appropriate rules</w:t>
      </w:r>
      <w:r w:rsidR="008922FF">
        <w:rPr>
          <w:rFonts w:ascii="Calibri" w:hAnsi="Calibri"/>
          <w:sz w:val="22"/>
          <w:szCs w:val="22"/>
        </w:rPr>
        <w:t xml:space="preserve"> and </w:t>
      </w:r>
      <w:r w:rsidR="001247AE">
        <w:rPr>
          <w:rFonts w:ascii="Calibri" w:hAnsi="Calibri"/>
          <w:sz w:val="22"/>
          <w:szCs w:val="22"/>
        </w:rPr>
        <w:t xml:space="preserve">in </w:t>
      </w:r>
      <w:r w:rsidR="005407C9">
        <w:rPr>
          <w:rFonts w:ascii="Calibri" w:hAnsi="Calibri"/>
          <w:sz w:val="22"/>
          <w:szCs w:val="22"/>
        </w:rPr>
        <w:t xml:space="preserve">defined </w:t>
      </w:r>
      <w:r w:rsidR="008922FF">
        <w:rPr>
          <w:rFonts w:ascii="Calibri" w:hAnsi="Calibri"/>
          <w:sz w:val="22"/>
          <w:szCs w:val="22"/>
        </w:rPr>
        <w:t>amounts</w:t>
      </w:r>
      <w:r w:rsidR="002E0DC4" w:rsidRPr="00AA11F4">
        <w:rPr>
          <w:rFonts w:ascii="Calibri" w:hAnsi="Calibri"/>
          <w:sz w:val="22"/>
          <w:szCs w:val="22"/>
        </w:rPr>
        <w:t>.</w:t>
      </w:r>
    </w:p>
    <w:p w:rsidR="002E0DC4" w:rsidRPr="00AA11F4" w:rsidRDefault="002E0DC4" w:rsidP="002E0DC4">
      <w:pPr>
        <w:rPr>
          <w:rFonts w:ascii="Calibri" w:hAnsi="Calibri"/>
          <w:sz w:val="22"/>
          <w:szCs w:val="22"/>
        </w:rPr>
      </w:pPr>
    </w:p>
    <w:p w:rsidR="007D56A2" w:rsidRPr="00AA11F4" w:rsidRDefault="000D0812" w:rsidP="007D56A2">
      <w:pPr>
        <w:rPr>
          <w:rFonts w:ascii="Calibri" w:hAnsi="Calibri"/>
          <w:sz w:val="22"/>
          <w:szCs w:val="22"/>
        </w:rPr>
      </w:pPr>
      <w:r>
        <w:rPr>
          <w:rFonts w:ascii="Calibri" w:hAnsi="Calibri"/>
          <w:sz w:val="22"/>
          <w:szCs w:val="22"/>
        </w:rPr>
        <w:t xml:space="preserve">Offering </w:t>
      </w:r>
      <w:r w:rsidR="00892499">
        <w:rPr>
          <w:rFonts w:ascii="Calibri" w:hAnsi="Calibri"/>
          <w:sz w:val="22"/>
          <w:szCs w:val="22"/>
        </w:rPr>
        <w:t xml:space="preserve">potential </w:t>
      </w:r>
      <w:r>
        <w:rPr>
          <w:rFonts w:ascii="Calibri" w:hAnsi="Calibri"/>
          <w:sz w:val="22"/>
          <w:szCs w:val="22"/>
        </w:rPr>
        <w:t>entry to the California market</w:t>
      </w:r>
      <w:r w:rsidR="007D56A2">
        <w:rPr>
          <w:rFonts w:ascii="Calibri" w:hAnsi="Calibri"/>
          <w:sz w:val="22"/>
          <w:szCs w:val="22"/>
        </w:rPr>
        <w:t xml:space="preserve"> will send the right signals</w:t>
      </w:r>
      <w:r w:rsidR="007D56A2" w:rsidRPr="00AA11F4">
        <w:rPr>
          <w:rFonts w:ascii="Calibri" w:hAnsi="Calibri"/>
          <w:sz w:val="22"/>
          <w:szCs w:val="22"/>
        </w:rPr>
        <w:t xml:space="preserve"> to</w:t>
      </w:r>
      <w:r w:rsidR="00CC44DF">
        <w:rPr>
          <w:rFonts w:ascii="Calibri" w:hAnsi="Calibri"/>
          <w:sz w:val="22"/>
          <w:szCs w:val="22"/>
        </w:rPr>
        <w:t xml:space="preserve"> developing countries to</w:t>
      </w:r>
      <w:r w:rsidR="007D56A2" w:rsidRPr="00AA11F4">
        <w:rPr>
          <w:rFonts w:ascii="Calibri" w:hAnsi="Calibri"/>
          <w:sz w:val="22"/>
          <w:szCs w:val="22"/>
        </w:rPr>
        <w:t>:</w:t>
      </w:r>
    </w:p>
    <w:p w:rsidR="007D56A2" w:rsidRPr="00AA11F4" w:rsidRDefault="00827694" w:rsidP="00FA5110">
      <w:pPr>
        <w:numPr>
          <w:ilvl w:val="0"/>
          <w:numId w:val="7"/>
        </w:numPr>
        <w:rPr>
          <w:rFonts w:ascii="Calibri" w:hAnsi="Calibri"/>
          <w:sz w:val="22"/>
          <w:szCs w:val="22"/>
        </w:rPr>
      </w:pPr>
      <w:r>
        <w:rPr>
          <w:rFonts w:ascii="Calibri" w:hAnsi="Calibri"/>
          <w:sz w:val="22"/>
          <w:szCs w:val="22"/>
        </w:rPr>
        <w:t>expand</w:t>
      </w:r>
      <w:r w:rsidR="007D56A2" w:rsidRPr="00AA11F4">
        <w:rPr>
          <w:rFonts w:ascii="Calibri" w:hAnsi="Calibri"/>
          <w:sz w:val="22"/>
          <w:szCs w:val="22"/>
        </w:rPr>
        <w:t xml:space="preserve"> </w:t>
      </w:r>
      <w:r w:rsidR="001F0FAC">
        <w:rPr>
          <w:rFonts w:ascii="Calibri" w:hAnsi="Calibri"/>
          <w:sz w:val="22"/>
          <w:szCs w:val="22"/>
        </w:rPr>
        <w:t xml:space="preserve">their </w:t>
      </w:r>
      <w:r w:rsidR="007D56A2" w:rsidRPr="00AA11F4">
        <w:rPr>
          <w:rFonts w:ascii="Calibri" w:hAnsi="Calibri"/>
          <w:sz w:val="22"/>
          <w:szCs w:val="22"/>
        </w:rPr>
        <w:t>emission reduction</w:t>
      </w:r>
      <w:r w:rsidR="00CC44DF">
        <w:rPr>
          <w:rFonts w:ascii="Calibri" w:hAnsi="Calibri"/>
          <w:sz w:val="22"/>
          <w:szCs w:val="22"/>
        </w:rPr>
        <w:t xml:space="preserve"> effort</w:t>
      </w:r>
      <w:r w:rsidR="007D56A2" w:rsidRPr="00AA11F4">
        <w:rPr>
          <w:rFonts w:ascii="Calibri" w:hAnsi="Calibri"/>
          <w:sz w:val="22"/>
          <w:szCs w:val="22"/>
        </w:rPr>
        <w:t>s</w:t>
      </w:r>
      <w:r w:rsidR="007D56A2">
        <w:rPr>
          <w:rFonts w:ascii="Calibri" w:hAnsi="Calibri"/>
          <w:sz w:val="22"/>
          <w:szCs w:val="22"/>
        </w:rPr>
        <w:t>;</w:t>
      </w:r>
    </w:p>
    <w:p w:rsidR="007D56A2" w:rsidRDefault="00CC44DF" w:rsidP="00FA5110">
      <w:pPr>
        <w:numPr>
          <w:ilvl w:val="0"/>
          <w:numId w:val="7"/>
        </w:numPr>
        <w:rPr>
          <w:rFonts w:ascii="Calibri" w:hAnsi="Calibri"/>
          <w:sz w:val="22"/>
          <w:szCs w:val="22"/>
        </w:rPr>
      </w:pPr>
      <w:r>
        <w:rPr>
          <w:rFonts w:ascii="Calibri" w:hAnsi="Calibri"/>
          <w:sz w:val="22"/>
          <w:szCs w:val="22"/>
        </w:rPr>
        <w:t>support</w:t>
      </w:r>
      <w:r w:rsidR="007D56A2">
        <w:rPr>
          <w:rFonts w:ascii="Calibri" w:hAnsi="Calibri"/>
          <w:sz w:val="22"/>
          <w:szCs w:val="22"/>
        </w:rPr>
        <w:t xml:space="preserve"> </w:t>
      </w:r>
      <w:r w:rsidR="001F0FAC">
        <w:rPr>
          <w:rFonts w:ascii="Calibri" w:hAnsi="Calibri"/>
          <w:sz w:val="22"/>
          <w:szCs w:val="22"/>
        </w:rPr>
        <w:t xml:space="preserve">their </w:t>
      </w:r>
      <w:r w:rsidR="005407C9">
        <w:rPr>
          <w:rFonts w:ascii="Calibri" w:hAnsi="Calibri"/>
          <w:sz w:val="22"/>
          <w:szCs w:val="22"/>
        </w:rPr>
        <w:t>sub-national</w:t>
      </w:r>
      <w:r w:rsidR="007D56A2">
        <w:rPr>
          <w:rFonts w:ascii="Calibri" w:hAnsi="Calibri"/>
          <w:sz w:val="22"/>
          <w:szCs w:val="22"/>
        </w:rPr>
        <w:t xml:space="preserve"> governments </w:t>
      </w:r>
      <w:r w:rsidR="00827694">
        <w:rPr>
          <w:rFonts w:ascii="Calibri" w:hAnsi="Calibri"/>
          <w:sz w:val="22"/>
          <w:szCs w:val="22"/>
        </w:rPr>
        <w:t>in</w:t>
      </w:r>
      <w:r w:rsidR="007D56A2">
        <w:rPr>
          <w:rFonts w:ascii="Calibri" w:hAnsi="Calibri"/>
          <w:sz w:val="22"/>
          <w:szCs w:val="22"/>
        </w:rPr>
        <w:t xml:space="preserve"> uphold</w:t>
      </w:r>
      <w:r w:rsidR="00827694">
        <w:rPr>
          <w:rFonts w:ascii="Calibri" w:hAnsi="Calibri"/>
          <w:sz w:val="22"/>
          <w:szCs w:val="22"/>
        </w:rPr>
        <w:t>ing</w:t>
      </w:r>
      <w:r w:rsidR="007D56A2">
        <w:rPr>
          <w:rFonts w:ascii="Calibri" w:hAnsi="Calibri"/>
          <w:sz w:val="22"/>
          <w:szCs w:val="22"/>
        </w:rPr>
        <w:t xml:space="preserve"> high standards in face of proposals for bogus projects;</w:t>
      </w:r>
      <w:r w:rsidR="00D51037">
        <w:rPr>
          <w:rFonts w:ascii="Calibri" w:hAnsi="Calibri"/>
          <w:sz w:val="22"/>
          <w:szCs w:val="22"/>
        </w:rPr>
        <w:t xml:space="preserve"> and</w:t>
      </w:r>
    </w:p>
    <w:p w:rsidR="009A36B0" w:rsidRDefault="009A36B0" w:rsidP="009A36B0">
      <w:pPr>
        <w:numPr>
          <w:ilvl w:val="0"/>
          <w:numId w:val="7"/>
        </w:numPr>
        <w:rPr>
          <w:rFonts w:ascii="Calibri" w:hAnsi="Calibri"/>
          <w:sz w:val="22"/>
          <w:szCs w:val="22"/>
        </w:rPr>
      </w:pPr>
      <w:r w:rsidRPr="00AA11F4">
        <w:rPr>
          <w:rFonts w:ascii="Calibri" w:hAnsi="Calibri"/>
          <w:sz w:val="22"/>
          <w:szCs w:val="22"/>
        </w:rPr>
        <w:t>reinforce</w:t>
      </w:r>
      <w:r>
        <w:rPr>
          <w:rFonts w:ascii="Calibri" w:hAnsi="Calibri"/>
          <w:sz w:val="22"/>
          <w:szCs w:val="22"/>
        </w:rPr>
        <w:t xml:space="preserve"> requirements for rigorous offset</w:t>
      </w:r>
      <w:r w:rsidRPr="00AA11F4">
        <w:rPr>
          <w:rFonts w:ascii="Calibri" w:hAnsi="Calibri"/>
          <w:sz w:val="22"/>
          <w:szCs w:val="22"/>
        </w:rPr>
        <w:t xml:space="preserve"> protocols</w:t>
      </w:r>
      <w:r w:rsidR="00D51037">
        <w:rPr>
          <w:rFonts w:ascii="Calibri" w:hAnsi="Calibri"/>
          <w:sz w:val="22"/>
          <w:szCs w:val="22"/>
        </w:rPr>
        <w:t xml:space="preserve"> </w:t>
      </w:r>
      <w:r w:rsidR="003A6CEA">
        <w:rPr>
          <w:rFonts w:ascii="Calibri" w:hAnsi="Calibri"/>
          <w:sz w:val="22"/>
          <w:szCs w:val="22"/>
        </w:rPr>
        <w:t xml:space="preserve">that </w:t>
      </w:r>
      <w:r w:rsidR="00D51037">
        <w:rPr>
          <w:rFonts w:ascii="Calibri" w:hAnsi="Calibri"/>
          <w:sz w:val="22"/>
          <w:szCs w:val="22"/>
        </w:rPr>
        <w:t>provid</w:t>
      </w:r>
      <w:r w:rsidR="003A6CEA">
        <w:rPr>
          <w:rFonts w:ascii="Calibri" w:hAnsi="Calibri"/>
          <w:sz w:val="22"/>
          <w:szCs w:val="22"/>
        </w:rPr>
        <w:t>e</w:t>
      </w:r>
      <w:r w:rsidRPr="00AA11F4">
        <w:rPr>
          <w:rFonts w:ascii="Calibri" w:hAnsi="Calibri"/>
          <w:sz w:val="22"/>
          <w:szCs w:val="22"/>
        </w:rPr>
        <w:t xml:space="preserve"> real additionality, </w:t>
      </w:r>
      <w:r w:rsidR="003A6CEA">
        <w:rPr>
          <w:rFonts w:ascii="Calibri" w:hAnsi="Calibri"/>
          <w:sz w:val="22"/>
          <w:szCs w:val="22"/>
        </w:rPr>
        <w:t xml:space="preserve">third-party verification, </w:t>
      </w:r>
      <w:r>
        <w:rPr>
          <w:rFonts w:ascii="Calibri" w:hAnsi="Calibri"/>
          <w:sz w:val="22"/>
          <w:szCs w:val="22"/>
        </w:rPr>
        <w:t>transparent</w:t>
      </w:r>
      <w:r w:rsidRPr="00AA11F4">
        <w:rPr>
          <w:rFonts w:ascii="Calibri" w:hAnsi="Calibri"/>
          <w:sz w:val="22"/>
          <w:szCs w:val="22"/>
        </w:rPr>
        <w:t xml:space="preserve"> </w:t>
      </w:r>
      <w:r>
        <w:rPr>
          <w:rFonts w:ascii="Calibri" w:hAnsi="Calibri"/>
          <w:sz w:val="22"/>
          <w:szCs w:val="22"/>
        </w:rPr>
        <w:t xml:space="preserve">registration and </w:t>
      </w:r>
      <w:r w:rsidRPr="00AA11F4">
        <w:rPr>
          <w:rFonts w:ascii="Calibri" w:hAnsi="Calibri"/>
          <w:sz w:val="22"/>
          <w:szCs w:val="22"/>
        </w:rPr>
        <w:t>tracking of credits</w:t>
      </w:r>
      <w:r>
        <w:rPr>
          <w:rFonts w:ascii="Calibri" w:hAnsi="Calibri"/>
          <w:sz w:val="22"/>
          <w:szCs w:val="22"/>
        </w:rPr>
        <w:t>, and all other criteria</w:t>
      </w:r>
      <w:r w:rsidR="003A6CEA">
        <w:rPr>
          <w:rFonts w:ascii="Calibri" w:hAnsi="Calibri"/>
          <w:sz w:val="22"/>
          <w:szCs w:val="22"/>
        </w:rPr>
        <w:t xml:space="preserve"> that define legitimate offsets.</w:t>
      </w:r>
    </w:p>
    <w:p w:rsidR="00D51037" w:rsidRPr="009A36B0" w:rsidRDefault="00D51037" w:rsidP="00D51037">
      <w:pPr>
        <w:ind w:left="720"/>
        <w:rPr>
          <w:rFonts w:ascii="Calibri" w:hAnsi="Calibri"/>
          <w:sz w:val="22"/>
          <w:szCs w:val="22"/>
        </w:rPr>
      </w:pPr>
    </w:p>
    <w:p w:rsidR="007D56A2" w:rsidRPr="00AA11F4" w:rsidRDefault="008F5ECC" w:rsidP="00AE6166">
      <w:pPr>
        <w:rPr>
          <w:rFonts w:ascii="Calibri" w:hAnsi="Calibri"/>
          <w:sz w:val="22"/>
          <w:szCs w:val="22"/>
        </w:rPr>
      </w:pPr>
      <w:r>
        <w:rPr>
          <w:rFonts w:ascii="Calibri" w:hAnsi="Calibri"/>
          <w:sz w:val="22"/>
          <w:szCs w:val="22"/>
        </w:rPr>
        <w:t xml:space="preserve">Providing </w:t>
      </w:r>
      <w:r w:rsidR="00D51037">
        <w:rPr>
          <w:rFonts w:ascii="Calibri" w:hAnsi="Calibri"/>
          <w:sz w:val="22"/>
          <w:szCs w:val="22"/>
        </w:rPr>
        <w:t>opportunity to participate in California</w:t>
      </w:r>
      <w:r w:rsidR="00E81C08">
        <w:rPr>
          <w:rFonts w:ascii="Calibri" w:hAnsi="Calibri"/>
          <w:sz w:val="22"/>
          <w:szCs w:val="22"/>
        </w:rPr>
        <w:t>-eligible</w:t>
      </w:r>
      <w:r w:rsidR="00D51037">
        <w:rPr>
          <w:rFonts w:ascii="Calibri" w:hAnsi="Calibri"/>
          <w:sz w:val="22"/>
          <w:szCs w:val="22"/>
        </w:rPr>
        <w:t xml:space="preserve"> markets (however they </w:t>
      </w:r>
      <w:r w:rsidR="005407C9">
        <w:rPr>
          <w:rFonts w:ascii="Calibri" w:hAnsi="Calibri"/>
          <w:sz w:val="22"/>
          <w:szCs w:val="22"/>
        </w:rPr>
        <w:t xml:space="preserve">may </w:t>
      </w:r>
      <w:r w:rsidR="00D51037">
        <w:rPr>
          <w:rFonts w:ascii="Calibri" w:hAnsi="Calibri"/>
          <w:sz w:val="22"/>
          <w:szCs w:val="22"/>
        </w:rPr>
        <w:t>develop) will incentivize those</w:t>
      </w:r>
      <w:r w:rsidR="007D56A2">
        <w:rPr>
          <w:rFonts w:ascii="Calibri" w:hAnsi="Calibri"/>
          <w:sz w:val="22"/>
          <w:szCs w:val="22"/>
        </w:rPr>
        <w:t xml:space="preserve"> willing to </w:t>
      </w:r>
      <w:r w:rsidR="00D51037">
        <w:rPr>
          <w:rFonts w:ascii="Calibri" w:hAnsi="Calibri"/>
          <w:sz w:val="22"/>
          <w:szCs w:val="22"/>
        </w:rPr>
        <w:t>participate</w:t>
      </w:r>
      <w:r w:rsidR="00AE6166">
        <w:rPr>
          <w:rFonts w:ascii="Calibri" w:hAnsi="Calibri"/>
          <w:sz w:val="22"/>
          <w:szCs w:val="22"/>
        </w:rPr>
        <w:t xml:space="preserve"> while setting</w:t>
      </w:r>
      <w:r w:rsidR="00D51037">
        <w:rPr>
          <w:rFonts w:ascii="Calibri" w:hAnsi="Calibri"/>
          <w:sz w:val="22"/>
          <w:szCs w:val="22"/>
        </w:rPr>
        <w:t xml:space="preserve"> a high </w:t>
      </w:r>
      <w:r w:rsidR="0072680B">
        <w:rPr>
          <w:rFonts w:ascii="Calibri" w:hAnsi="Calibri"/>
          <w:sz w:val="22"/>
          <w:szCs w:val="22"/>
        </w:rPr>
        <w:t>standard</w:t>
      </w:r>
      <w:r w:rsidR="00D51037">
        <w:rPr>
          <w:rFonts w:ascii="Calibri" w:hAnsi="Calibri"/>
          <w:sz w:val="22"/>
          <w:szCs w:val="22"/>
        </w:rPr>
        <w:t xml:space="preserve"> for entry.  </w:t>
      </w:r>
    </w:p>
    <w:p w:rsidR="006F1D6C" w:rsidRDefault="006F1D6C">
      <w:pPr>
        <w:rPr>
          <w:rFonts w:ascii="Calibri" w:hAnsi="Calibri"/>
          <w:sz w:val="22"/>
          <w:szCs w:val="22"/>
        </w:rPr>
      </w:pPr>
    </w:p>
    <w:p w:rsidR="002E0DC4" w:rsidRPr="00E81C08" w:rsidRDefault="002E0DC4">
      <w:pPr>
        <w:rPr>
          <w:rFonts w:ascii="Calibri" w:hAnsi="Calibri"/>
          <w:b/>
          <w:sz w:val="22"/>
          <w:szCs w:val="22"/>
        </w:rPr>
      </w:pPr>
      <w:r w:rsidRPr="00E81C08">
        <w:rPr>
          <w:rFonts w:ascii="Calibri" w:hAnsi="Calibri"/>
          <w:b/>
          <w:i/>
          <w:sz w:val="22"/>
          <w:szCs w:val="22"/>
        </w:rPr>
        <w:t>International Forest Offsets</w:t>
      </w:r>
      <w:r w:rsidRPr="00E81C08">
        <w:rPr>
          <w:rFonts w:ascii="Calibri" w:hAnsi="Calibri"/>
          <w:b/>
          <w:sz w:val="22"/>
          <w:szCs w:val="22"/>
        </w:rPr>
        <w:t>:</w:t>
      </w:r>
    </w:p>
    <w:p w:rsidR="00BC4EC2" w:rsidRDefault="002E0DC4">
      <w:pPr>
        <w:rPr>
          <w:rFonts w:ascii="Calibri" w:hAnsi="Calibri"/>
          <w:sz w:val="22"/>
          <w:szCs w:val="22"/>
        </w:rPr>
      </w:pPr>
      <w:r>
        <w:rPr>
          <w:rFonts w:ascii="Calibri" w:hAnsi="Calibri"/>
          <w:sz w:val="22"/>
          <w:szCs w:val="22"/>
        </w:rPr>
        <w:t xml:space="preserve">Particularly in the forest </w:t>
      </w:r>
      <w:r w:rsidR="00AB7759">
        <w:rPr>
          <w:rFonts w:ascii="Calibri" w:hAnsi="Calibri"/>
          <w:sz w:val="22"/>
          <w:szCs w:val="22"/>
        </w:rPr>
        <w:t>sector</w:t>
      </w:r>
      <w:r>
        <w:rPr>
          <w:rFonts w:ascii="Calibri" w:hAnsi="Calibri"/>
          <w:sz w:val="22"/>
          <w:szCs w:val="22"/>
        </w:rPr>
        <w:t xml:space="preserve">, </w:t>
      </w:r>
      <w:r w:rsidR="008F5ECC">
        <w:rPr>
          <w:rFonts w:ascii="Calibri" w:hAnsi="Calibri"/>
          <w:sz w:val="22"/>
          <w:szCs w:val="22"/>
        </w:rPr>
        <w:t>a</w:t>
      </w:r>
      <w:r w:rsidR="00E81C08">
        <w:rPr>
          <w:rFonts w:ascii="Calibri" w:hAnsi="Calibri"/>
          <w:sz w:val="22"/>
          <w:szCs w:val="22"/>
        </w:rPr>
        <w:t xml:space="preserve"> </w:t>
      </w:r>
      <w:r w:rsidR="000D0812">
        <w:rPr>
          <w:rFonts w:ascii="Calibri" w:hAnsi="Calibri"/>
          <w:sz w:val="22"/>
          <w:szCs w:val="22"/>
        </w:rPr>
        <w:t xml:space="preserve">closing </w:t>
      </w:r>
      <w:r w:rsidR="00E81C08">
        <w:rPr>
          <w:rFonts w:ascii="Calibri" w:hAnsi="Calibri"/>
          <w:sz w:val="22"/>
          <w:szCs w:val="22"/>
        </w:rPr>
        <w:t xml:space="preserve">of </w:t>
      </w:r>
      <w:r w:rsidR="000D0812">
        <w:rPr>
          <w:rFonts w:ascii="Calibri" w:hAnsi="Calibri"/>
          <w:sz w:val="22"/>
          <w:szCs w:val="22"/>
        </w:rPr>
        <w:t>the</w:t>
      </w:r>
      <w:r w:rsidR="00D51037">
        <w:rPr>
          <w:rFonts w:ascii="Calibri" w:hAnsi="Calibri"/>
          <w:sz w:val="22"/>
          <w:szCs w:val="22"/>
        </w:rPr>
        <w:t xml:space="preserve"> California </w:t>
      </w:r>
      <w:r w:rsidR="00B52CE5">
        <w:rPr>
          <w:rFonts w:ascii="Calibri" w:hAnsi="Calibri"/>
          <w:sz w:val="22"/>
          <w:szCs w:val="22"/>
        </w:rPr>
        <w:t>market</w:t>
      </w:r>
      <w:r>
        <w:rPr>
          <w:rFonts w:ascii="Calibri" w:hAnsi="Calibri"/>
          <w:sz w:val="22"/>
          <w:szCs w:val="22"/>
        </w:rPr>
        <w:t xml:space="preserve"> to legitimate </w:t>
      </w:r>
      <w:r w:rsidR="00CC44DF">
        <w:rPr>
          <w:rFonts w:ascii="Calibri" w:hAnsi="Calibri"/>
          <w:sz w:val="22"/>
          <w:szCs w:val="22"/>
        </w:rPr>
        <w:t>offshore</w:t>
      </w:r>
      <w:r w:rsidR="00FA5110">
        <w:rPr>
          <w:rFonts w:ascii="Calibri" w:hAnsi="Calibri"/>
          <w:sz w:val="22"/>
          <w:szCs w:val="22"/>
        </w:rPr>
        <w:t xml:space="preserve"> </w:t>
      </w:r>
      <w:r w:rsidR="00827694">
        <w:rPr>
          <w:rFonts w:ascii="Calibri" w:hAnsi="Calibri"/>
          <w:sz w:val="22"/>
          <w:szCs w:val="22"/>
        </w:rPr>
        <w:t xml:space="preserve">forest </w:t>
      </w:r>
      <w:r>
        <w:rPr>
          <w:rFonts w:ascii="Calibri" w:hAnsi="Calibri"/>
          <w:sz w:val="22"/>
          <w:szCs w:val="22"/>
        </w:rPr>
        <w:t>projects</w:t>
      </w:r>
      <w:r w:rsidR="000D0812">
        <w:rPr>
          <w:rFonts w:ascii="Calibri" w:hAnsi="Calibri"/>
          <w:sz w:val="22"/>
          <w:szCs w:val="22"/>
        </w:rPr>
        <w:t xml:space="preserve"> would</w:t>
      </w:r>
      <w:r>
        <w:rPr>
          <w:rFonts w:ascii="Calibri" w:hAnsi="Calibri"/>
          <w:sz w:val="22"/>
          <w:szCs w:val="22"/>
        </w:rPr>
        <w:t xml:space="preserve"> send an outdated signal that </w:t>
      </w:r>
      <w:r w:rsidR="00A8567A">
        <w:rPr>
          <w:rFonts w:ascii="Calibri" w:hAnsi="Calibri"/>
          <w:sz w:val="22"/>
          <w:szCs w:val="22"/>
        </w:rPr>
        <w:t xml:space="preserve">runs counter to current international efforts to stem </w:t>
      </w:r>
      <w:r w:rsidR="005219D2">
        <w:rPr>
          <w:rFonts w:ascii="Calibri" w:hAnsi="Calibri"/>
          <w:sz w:val="22"/>
          <w:szCs w:val="22"/>
        </w:rPr>
        <w:t xml:space="preserve">tropical </w:t>
      </w:r>
      <w:r w:rsidR="00A8567A">
        <w:rPr>
          <w:rFonts w:ascii="Calibri" w:hAnsi="Calibri"/>
          <w:sz w:val="22"/>
          <w:szCs w:val="22"/>
        </w:rPr>
        <w:t>deforestation</w:t>
      </w:r>
      <w:r w:rsidR="005219D2">
        <w:rPr>
          <w:rFonts w:ascii="Calibri" w:hAnsi="Calibri"/>
          <w:sz w:val="22"/>
          <w:szCs w:val="22"/>
        </w:rPr>
        <w:t xml:space="preserve"> and forest degradation</w:t>
      </w:r>
      <w:r w:rsidR="00A8567A">
        <w:rPr>
          <w:rFonts w:ascii="Calibri" w:hAnsi="Calibri"/>
          <w:sz w:val="22"/>
          <w:szCs w:val="22"/>
        </w:rPr>
        <w:t xml:space="preserve">. </w:t>
      </w:r>
      <w:r w:rsidR="003A6CEA">
        <w:rPr>
          <w:rFonts w:ascii="Calibri" w:hAnsi="Calibri"/>
          <w:sz w:val="22"/>
          <w:szCs w:val="22"/>
        </w:rPr>
        <w:t>T</w:t>
      </w:r>
      <w:r w:rsidR="00A8567A">
        <w:rPr>
          <w:rFonts w:ascii="Calibri" w:hAnsi="Calibri"/>
          <w:sz w:val="22"/>
          <w:szCs w:val="22"/>
        </w:rPr>
        <w:t xml:space="preserve">he UNFCCC Bali Action Plan sent a clear message </w:t>
      </w:r>
      <w:r w:rsidR="003A6CEA">
        <w:rPr>
          <w:rFonts w:ascii="Calibri" w:hAnsi="Calibri"/>
          <w:sz w:val="22"/>
          <w:szCs w:val="22"/>
        </w:rPr>
        <w:t>to d</w:t>
      </w:r>
      <w:r w:rsidR="00A8567A">
        <w:rPr>
          <w:rFonts w:ascii="Calibri" w:hAnsi="Calibri"/>
          <w:sz w:val="22"/>
          <w:szCs w:val="22"/>
        </w:rPr>
        <w:t xml:space="preserve">evelop methods and equitable payment schemes to avoid forest loss.    </w:t>
      </w:r>
      <w:r w:rsidR="003A6CEA">
        <w:rPr>
          <w:rFonts w:ascii="Calibri" w:hAnsi="Calibri"/>
          <w:sz w:val="22"/>
          <w:szCs w:val="22"/>
        </w:rPr>
        <w:t xml:space="preserve">Many </w:t>
      </w:r>
      <w:r w:rsidR="003A6CEA">
        <w:rPr>
          <w:rFonts w:ascii="Calibri" w:hAnsi="Calibri"/>
          <w:sz w:val="22"/>
          <w:szCs w:val="22"/>
        </w:rPr>
        <w:lastRenderedPageBreak/>
        <w:t xml:space="preserve">donor nations, </w:t>
      </w:r>
      <w:r w:rsidR="00A8567A">
        <w:rPr>
          <w:rFonts w:ascii="Calibri" w:hAnsi="Calibri"/>
          <w:sz w:val="22"/>
          <w:szCs w:val="22"/>
        </w:rPr>
        <w:t xml:space="preserve">the World Bank, </w:t>
      </w:r>
      <w:r w:rsidR="003A6CEA">
        <w:rPr>
          <w:rFonts w:ascii="Calibri" w:hAnsi="Calibri"/>
          <w:sz w:val="22"/>
          <w:szCs w:val="22"/>
        </w:rPr>
        <w:t xml:space="preserve">FAO, the UN Forum on Forests, </w:t>
      </w:r>
      <w:r w:rsidR="00A8567A">
        <w:rPr>
          <w:rFonts w:ascii="Calibri" w:hAnsi="Calibri"/>
          <w:sz w:val="22"/>
          <w:szCs w:val="22"/>
        </w:rPr>
        <w:t>and a long list of non-gove</w:t>
      </w:r>
      <w:r w:rsidR="003A6CEA">
        <w:rPr>
          <w:rFonts w:ascii="Calibri" w:hAnsi="Calibri"/>
          <w:sz w:val="22"/>
          <w:szCs w:val="22"/>
        </w:rPr>
        <w:t xml:space="preserve">rnmental </w:t>
      </w:r>
      <w:r w:rsidR="00A8567A">
        <w:rPr>
          <w:rFonts w:ascii="Calibri" w:hAnsi="Calibri"/>
          <w:sz w:val="22"/>
          <w:szCs w:val="22"/>
        </w:rPr>
        <w:t>organizations are keenly focused on developing "REDD" recommendations (</w:t>
      </w:r>
      <w:r w:rsidR="00A8567A" w:rsidRPr="00BC4EC2">
        <w:rPr>
          <w:rFonts w:ascii="Calibri" w:hAnsi="Calibri"/>
          <w:i/>
          <w:sz w:val="22"/>
          <w:szCs w:val="22"/>
        </w:rPr>
        <w:t>Reduced emissions from deforestation and forest degradation</w:t>
      </w:r>
      <w:r w:rsidR="00A8567A">
        <w:rPr>
          <w:rFonts w:ascii="Calibri" w:hAnsi="Calibri"/>
          <w:sz w:val="22"/>
          <w:szCs w:val="22"/>
        </w:rPr>
        <w:t xml:space="preserve">) to </w:t>
      </w:r>
      <w:r w:rsidR="003A6CEA">
        <w:rPr>
          <w:rFonts w:ascii="Calibri" w:hAnsi="Calibri"/>
          <w:sz w:val="22"/>
          <w:szCs w:val="22"/>
        </w:rPr>
        <w:t xml:space="preserve">include in the </w:t>
      </w:r>
      <w:r w:rsidR="0094565E">
        <w:rPr>
          <w:rFonts w:ascii="Calibri" w:hAnsi="Calibri"/>
          <w:sz w:val="22"/>
          <w:szCs w:val="22"/>
        </w:rPr>
        <w:t xml:space="preserve">2012 </w:t>
      </w:r>
      <w:r w:rsidR="003A6CEA">
        <w:rPr>
          <w:rFonts w:ascii="Calibri" w:hAnsi="Calibri"/>
          <w:sz w:val="22"/>
          <w:szCs w:val="22"/>
        </w:rPr>
        <w:t xml:space="preserve">post-Kyoto </w:t>
      </w:r>
      <w:r w:rsidR="0094565E">
        <w:rPr>
          <w:rFonts w:ascii="Calibri" w:hAnsi="Calibri"/>
          <w:sz w:val="22"/>
          <w:szCs w:val="22"/>
        </w:rPr>
        <w:t xml:space="preserve">climate agreement.  </w:t>
      </w:r>
      <w:r w:rsidR="00AE6166">
        <w:rPr>
          <w:rFonts w:ascii="Calibri" w:hAnsi="Calibri"/>
          <w:sz w:val="22"/>
          <w:szCs w:val="22"/>
        </w:rPr>
        <w:t>The REDD discussions have expanded to include both avoided land conversion and promotion of sustainable forest management</w:t>
      </w:r>
      <w:r w:rsidR="001D6900">
        <w:rPr>
          <w:rFonts w:ascii="Calibri" w:hAnsi="Calibri"/>
          <w:sz w:val="22"/>
          <w:szCs w:val="22"/>
        </w:rPr>
        <w:t xml:space="preserve"> (SFM)</w:t>
      </w:r>
      <w:r w:rsidR="000D0812">
        <w:rPr>
          <w:rFonts w:ascii="Calibri" w:hAnsi="Calibri"/>
          <w:sz w:val="22"/>
          <w:szCs w:val="22"/>
        </w:rPr>
        <w:t xml:space="preserve"> --</w:t>
      </w:r>
      <w:r w:rsidR="00AE6166">
        <w:rPr>
          <w:rFonts w:ascii="Calibri" w:hAnsi="Calibri"/>
          <w:sz w:val="22"/>
          <w:szCs w:val="22"/>
        </w:rPr>
        <w:t xml:space="preserve"> </w:t>
      </w:r>
      <w:r w:rsidR="005219D2">
        <w:rPr>
          <w:rFonts w:ascii="Calibri" w:hAnsi="Calibri"/>
          <w:sz w:val="22"/>
          <w:szCs w:val="22"/>
        </w:rPr>
        <w:t xml:space="preserve">both </w:t>
      </w:r>
      <w:r w:rsidR="00AE6166">
        <w:rPr>
          <w:rFonts w:ascii="Calibri" w:hAnsi="Calibri"/>
          <w:sz w:val="22"/>
          <w:szCs w:val="22"/>
        </w:rPr>
        <w:t>desper</w:t>
      </w:r>
      <w:r w:rsidR="005219D2">
        <w:rPr>
          <w:rFonts w:ascii="Calibri" w:hAnsi="Calibri"/>
          <w:sz w:val="22"/>
          <w:szCs w:val="22"/>
        </w:rPr>
        <w:t>ately needed.</w:t>
      </w:r>
    </w:p>
    <w:p w:rsidR="00BC4EC2" w:rsidRDefault="00BC4EC2">
      <w:pPr>
        <w:rPr>
          <w:rFonts w:ascii="Calibri" w:hAnsi="Calibri"/>
          <w:sz w:val="22"/>
          <w:szCs w:val="22"/>
        </w:rPr>
      </w:pPr>
    </w:p>
    <w:p w:rsidR="005219D2" w:rsidRDefault="005219D2" w:rsidP="005219D2">
      <w:pPr>
        <w:rPr>
          <w:rFonts w:ascii="Calibri" w:hAnsi="Calibri"/>
          <w:sz w:val="22"/>
          <w:szCs w:val="22"/>
        </w:rPr>
      </w:pPr>
      <w:r>
        <w:rPr>
          <w:rFonts w:ascii="Calibri" w:hAnsi="Calibri"/>
          <w:sz w:val="22"/>
          <w:szCs w:val="22"/>
        </w:rPr>
        <w:t>C</w:t>
      </w:r>
      <w:r w:rsidR="004D5BC4">
        <w:rPr>
          <w:rFonts w:ascii="Calibri" w:hAnsi="Calibri"/>
          <w:sz w:val="22"/>
          <w:szCs w:val="22"/>
        </w:rPr>
        <w:t xml:space="preserve">ertification systems have developed in recent years establishing criteria for </w:t>
      </w:r>
      <w:r w:rsidR="00B52CE5">
        <w:rPr>
          <w:rFonts w:ascii="Calibri" w:hAnsi="Calibri"/>
          <w:sz w:val="22"/>
          <w:szCs w:val="22"/>
        </w:rPr>
        <w:t xml:space="preserve">rating </w:t>
      </w:r>
      <w:r w:rsidR="004D5BC4">
        <w:rPr>
          <w:rFonts w:ascii="Calibri" w:hAnsi="Calibri"/>
          <w:sz w:val="22"/>
          <w:szCs w:val="22"/>
        </w:rPr>
        <w:t>the legitimacy of forest offsets.</w:t>
      </w:r>
      <w:r w:rsidR="00FC62D8">
        <w:rPr>
          <w:rFonts w:ascii="Calibri" w:hAnsi="Calibri"/>
          <w:sz w:val="22"/>
          <w:szCs w:val="22"/>
        </w:rPr>
        <w:t xml:space="preserve"> These are rapidly converging into standards that meet “pre-compliance” quality, meaning they are preparing to move from the current voluntary market to a post-2012 compliance market.  </w:t>
      </w:r>
      <w:r>
        <w:rPr>
          <w:rFonts w:ascii="Calibri" w:hAnsi="Calibri"/>
          <w:sz w:val="22"/>
          <w:szCs w:val="22"/>
        </w:rPr>
        <w:t>The international Voluntary Carbon Standards (VCS) Association has recently recognized the offset program of the California Climate Action Registry, the CCAR protocols and Climate Reserve</w:t>
      </w:r>
      <w:r w:rsidR="0072680B">
        <w:rPr>
          <w:rFonts w:ascii="Calibri" w:hAnsi="Calibri"/>
          <w:sz w:val="22"/>
          <w:szCs w:val="22"/>
        </w:rPr>
        <w:t xml:space="preserve"> as meeting its standards</w:t>
      </w:r>
      <w:r>
        <w:rPr>
          <w:rFonts w:ascii="Calibri" w:hAnsi="Calibri"/>
          <w:sz w:val="22"/>
          <w:szCs w:val="22"/>
        </w:rPr>
        <w:t>.</w:t>
      </w:r>
      <w:r w:rsidR="0072680B">
        <w:rPr>
          <w:rFonts w:ascii="Calibri" w:hAnsi="Calibri"/>
          <w:sz w:val="22"/>
          <w:szCs w:val="22"/>
        </w:rPr>
        <w:t xml:space="preserve">   </w:t>
      </w:r>
      <w:r w:rsidR="001D6900">
        <w:rPr>
          <w:rFonts w:ascii="Calibri" w:hAnsi="Calibri"/>
          <w:sz w:val="22"/>
          <w:szCs w:val="22"/>
        </w:rPr>
        <w:t>G</w:t>
      </w:r>
      <w:r w:rsidR="0072680B">
        <w:rPr>
          <w:rFonts w:ascii="Calibri" w:hAnsi="Calibri"/>
          <w:sz w:val="22"/>
          <w:szCs w:val="22"/>
        </w:rPr>
        <w:t xml:space="preserve">iven the small number of qualifying forest projects and still-developing experience, this </w:t>
      </w:r>
      <w:r w:rsidR="001D6900">
        <w:rPr>
          <w:rFonts w:ascii="Calibri" w:hAnsi="Calibri"/>
          <w:sz w:val="22"/>
          <w:szCs w:val="22"/>
        </w:rPr>
        <w:t>recognition is</w:t>
      </w:r>
      <w:r w:rsidR="0072680B">
        <w:rPr>
          <w:rFonts w:ascii="Calibri" w:hAnsi="Calibri"/>
          <w:sz w:val="22"/>
          <w:szCs w:val="22"/>
        </w:rPr>
        <w:t xml:space="preserve"> </w:t>
      </w:r>
      <w:r w:rsidR="008F5ECC">
        <w:rPr>
          <w:rFonts w:ascii="Calibri" w:hAnsi="Calibri"/>
          <w:sz w:val="22"/>
          <w:szCs w:val="22"/>
        </w:rPr>
        <w:t xml:space="preserve">– </w:t>
      </w:r>
      <w:r w:rsidR="000D0812">
        <w:rPr>
          <w:rFonts w:ascii="Calibri" w:hAnsi="Calibri"/>
          <w:sz w:val="22"/>
          <w:szCs w:val="22"/>
        </w:rPr>
        <w:t>appropriately</w:t>
      </w:r>
      <w:r w:rsidR="008F5ECC">
        <w:rPr>
          <w:rFonts w:ascii="Calibri" w:hAnsi="Calibri"/>
          <w:sz w:val="22"/>
          <w:szCs w:val="22"/>
        </w:rPr>
        <w:t xml:space="preserve"> --</w:t>
      </w:r>
      <w:r w:rsidR="000D0812">
        <w:rPr>
          <w:rFonts w:ascii="Calibri" w:hAnsi="Calibri"/>
          <w:sz w:val="22"/>
          <w:szCs w:val="22"/>
        </w:rPr>
        <w:t xml:space="preserve"> </w:t>
      </w:r>
      <w:r w:rsidR="0072680B">
        <w:rPr>
          <w:rFonts w:ascii="Calibri" w:hAnsi="Calibri"/>
          <w:sz w:val="22"/>
          <w:szCs w:val="22"/>
        </w:rPr>
        <w:t>not yet reciprocal by CCAR.</w:t>
      </w:r>
    </w:p>
    <w:p w:rsidR="0072680B" w:rsidRDefault="0072680B" w:rsidP="005219D2">
      <w:pPr>
        <w:rPr>
          <w:rFonts w:ascii="Calibri" w:hAnsi="Calibri"/>
          <w:sz w:val="22"/>
          <w:szCs w:val="22"/>
        </w:rPr>
      </w:pPr>
    </w:p>
    <w:p w:rsidR="001F0FAC" w:rsidRDefault="001D515B" w:rsidP="005219D2">
      <w:pPr>
        <w:rPr>
          <w:rFonts w:ascii="Calibri" w:hAnsi="Calibri"/>
          <w:sz w:val="22"/>
          <w:szCs w:val="22"/>
        </w:rPr>
      </w:pPr>
      <w:r>
        <w:rPr>
          <w:rFonts w:ascii="Calibri" w:hAnsi="Calibri"/>
          <w:sz w:val="22"/>
          <w:szCs w:val="22"/>
        </w:rPr>
        <w:t>However, w</w:t>
      </w:r>
      <w:r w:rsidR="001D6900">
        <w:rPr>
          <w:rFonts w:ascii="Calibri" w:hAnsi="Calibri"/>
          <w:sz w:val="22"/>
          <w:szCs w:val="22"/>
        </w:rPr>
        <w:t>hile</w:t>
      </w:r>
      <w:r>
        <w:rPr>
          <w:rFonts w:ascii="Calibri" w:hAnsi="Calibri"/>
          <w:sz w:val="22"/>
          <w:szCs w:val="22"/>
        </w:rPr>
        <w:t xml:space="preserve"> ARB </w:t>
      </w:r>
      <w:r w:rsidR="001D6900">
        <w:rPr>
          <w:rFonts w:ascii="Calibri" w:hAnsi="Calibri"/>
          <w:sz w:val="22"/>
          <w:szCs w:val="22"/>
        </w:rPr>
        <w:t>is</w:t>
      </w:r>
      <w:r>
        <w:rPr>
          <w:rFonts w:ascii="Calibri" w:hAnsi="Calibri"/>
          <w:sz w:val="22"/>
          <w:szCs w:val="22"/>
        </w:rPr>
        <w:t xml:space="preserve"> not ready to </w:t>
      </w:r>
      <w:r w:rsidR="00837913">
        <w:rPr>
          <w:rFonts w:ascii="Calibri" w:hAnsi="Calibri"/>
          <w:sz w:val="22"/>
          <w:szCs w:val="22"/>
        </w:rPr>
        <w:t>adopt</w:t>
      </w:r>
      <w:r>
        <w:rPr>
          <w:rFonts w:ascii="Calibri" w:hAnsi="Calibri"/>
          <w:sz w:val="22"/>
          <w:szCs w:val="22"/>
        </w:rPr>
        <w:t xml:space="preserve"> </w:t>
      </w:r>
      <w:r w:rsidR="001D6900">
        <w:rPr>
          <w:rFonts w:ascii="Calibri" w:hAnsi="Calibri"/>
          <w:sz w:val="22"/>
          <w:szCs w:val="22"/>
        </w:rPr>
        <w:t xml:space="preserve">the </w:t>
      </w:r>
      <w:r>
        <w:rPr>
          <w:rFonts w:ascii="Calibri" w:hAnsi="Calibri"/>
          <w:sz w:val="22"/>
          <w:szCs w:val="22"/>
        </w:rPr>
        <w:t>details of a cap-and-trad</w:t>
      </w:r>
      <w:r w:rsidR="001D6900">
        <w:rPr>
          <w:rFonts w:ascii="Calibri" w:hAnsi="Calibri"/>
          <w:sz w:val="22"/>
          <w:szCs w:val="22"/>
        </w:rPr>
        <w:t>e program</w:t>
      </w:r>
      <w:r w:rsidR="00892499">
        <w:rPr>
          <w:rFonts w:ascii="Calibri" w:hAnsi="Calibri"/>
          <w:sz w:val="22"/>
          <w:szCs w:val="22"/>
        </w:rPr>
        <w:t xml:space="preserve"> at this time</w:t>
      </w:r>
      <w:r w:rsidR="001D6900">
        <w:rPr>
          <w:rFonts w:ascii="Calibri" w:hAnsi="Calibri"/>
          <w:sz w:val="22"/>
          <w:szCs w:val="22"/>
        </w:rPr>
        <w:t xml:space="preserve">, </w:t>
      </w:r>
      <w:r w:rsidR="000D0812">
        <w:rPr>
          <w:rFonts w:ascii="Calibri" w:hAnsi="Calibri"/>
          <w:sz w:val="22"/>
          <w:szCs w:val="22"/>
        </w:rPr>
        <w:t>it sends</w:t>
      </w:r>
      <w:r w:rsidR="001D6900">
        <w:rPr>
          <w:rFonts w:ascii="Calibri" w:hAnsi="Calibri"/>
          <w:sz w:val="22"/>
          <w:szCs w:val="22"/>
        </w:rPr>
        <w:t xml:space="preserve"> </w:t>
      </w:r>
      <w:r w:rsidR="000D0812">
        <w:rPr>
          <w:rFonts w:ascii="Calibri" w:hAnsi="Calibri"/>
          <w:sz w:val="22"/>
          <w:szCs w:val="22"/>
        </w:rPr>
        <w:t xml:space="preserve">a </w:t>
      </w:r>
      <w:r w:rsidR="001D6900">
        <w:rPr>
          <w:rFonts w:ascii="Calibri" w:hAnsi="Calibri"/>
          <w:sz w:val="22"/>
          <w:szCs w:val="22"/>
        </w:rPr>
        <w:t xml:space="preserve">positive and useful </w:t>
      </w:r>
      <w:r w:rsidR="000D0812">
        <w:rPr>
          <w:rFonts w:ascii="Calibri" w:hAnsi="Calibri"/>
          <w:sz w:val="22"/>
          <w:szCs w:val="22"/>
        </w:rPr>
        <w:t xml:space="preserve">message </w:t>
      </w:r>
      <w:r w:rsidR="00D16C1C">
        <w:rPr>
          <w:rFonts w:ascii="Calibri" w:hAnsi="Calibri"/>
          <w:sz w:val="22"/>
          <w:szCs w:val="22"/>
        </w:rPr>
        <w:t xml:space="preserve">in the Scoping Plan </w:t>
      </w:r>
      <w:r w:rsidR="001D6900">
        <w:rPr>
          <w:rFonts w:ascii="Calibri" w:hAnsi="Calibri"/>
          <w:sz w:val="22"/>
          <w:szCs w:val="22"/>
        </w:rPr>
        <w:t xml:space="preserve">that California will be willing to consider some international forest offsets in </w:t>
      </w:r>
      <w:r w:rsidR="00837913">
        <w:rPr>
          <w:rFonts w:ascii="Calibri" w:hAnsi="Calibri"/>
          <w:sz w:val="22"/>
          <w:szCs w:val="22"/>
        </w:rPr>
        <w:t xml:space="preserve">its </w:t>
      </w:r>
      <w:r w:rsidR="001D6900">
        <w:rPr>
          <w:rFonts w:ascii="Calibri" w:hAnsi="Calibri"/>
          <w:sz w:val="22"/>
          <w:szCs w:val="22"/>
        </w:rPr>
        <w:t>market design.</w:t>
      </w:r>
      <w:r w:rsidR="00837913">
        <w:rPr>
          <w:rFonts w:ascii="Calibri" w:hAnsi="Calibri"/>
          <w:sz w:val="22"/>
          <w:szCs w:val="22"/>
        </w:rPr>
        <w:t xml:space="preserve">  This will stimulate capacity building in developing nations and give reason to strive for high quality projects.</w:t>
      </w:r>
      <w:r w:rsidR="001F0FAC">
        <w:rPr>
          <w:rFonts w:ascii="Calibri" w:hAnsi="Calibri"/>
          <w:sz w:val="22"/>
          <w:szCs w:val="22"/>
        </w:rPr>
        <w:t xml:space="preserve">  </w:t>
      </w:r>
    </w:p>
    <w:p w:rsidR="001F0FAC" w:rsidRDefault="001F0FAC" w:rsidP="005219D2">
      <w:pPr>
        <w:rPr>
          <w:rFonts w:ascii="Calibri" w:hAnsi="Calibri"/>
          <w:sz w:val="22"/>
          <w:szCs w:val="22"/>
        </w:rPr>
      </w:pPr>
    </w:p>
    <w:p w:rsidR="005407C9" w:rsidRDefault="001F0FAC" w:rsidP="005219D2">
      <w:pPr>
        <w:rPr>
          <w:rFonts w:ascii="Calibri" w:hAnsi="Calibri"/>
          <w:sz w:val="22"/>
          <w:szCs w:val="22"/>
        </w:rPr>
      </w:pPr>
      <w:r>
        <w:rPr>
          <w:rFonts w:ascii="Calibri" w:hAnsi="Calibri"/>
          <w:sz w:val="22"/>
          <w:szCs w:val="22"/>
        </w:rPr>
        <w:t xml:space="preserve">The recent </w:t>
      </w:r>
      <w:r w:rsidR="008F5ECC">
        <w:rPr>
          <w:rFonts w:ascii="Calibri" w:hAnsi="Calibri"/>
          <w:sz w:val="22"/>
          <w:szCs w:val="22"/>
        </w:rPr>
        <w:t xml:space="preserve">forestry </w:t>
      </w:r>
      <w:r>
        <w:rPr>
          <w:rFonts w:ascii="Calibri" w:hAnsi="Calibri"/>
          <w:sz w:val="22"/>
          <w:szCs w:val="22"/>
        </w:rPr>
        <w:t xml:space="preserve">MOU </w:t>
      </w:r>
      <w:r w:rsidR="005407C9">
        <w:rPr>
          <w:rFonts w:ascii="Calibri" w:hAnsi="Calibri"/>
          <w:sz w:val="22"/>
          <w:szCs w:val="22"/>
        </w:rPr>
        <w:t>signed</w:t>
      </w:r>
      <w:r>
        <w:rPr>
          <w:rFonts w:ascii="Calibri" w:hAnsi="Calibri"/>
          <w:sz w:val="22"/>
          <w:szCs w:val="22"/>
        </w:rPr>
        <w:t xml:space="preserve"> </w:t>
      </w:r>
      <w:r w:rsidR="00892499">
        <w:rPr>
          <w:rFonts w:ascii="Calibri" w:hAnsi="Calibri"/>
          <w:sz w:val="22"/>
          <w:szCs w:val="22"/>
        </w:rPr>
        <w:t>by</w:t>
      </w:r>
      <w:r>
        <w:rPr>
          <w:rFonts w:ascii="Calibri" w:hAnsi="Calibri"/>
          <w:sz w:val="22"/>
          <w:szCs w:val="22"/>
        </w:rPr>
        <w:t xml:space="preserve"> </w:t>
      </w:r>
      <w:r w:rsidR="008F5ECC">
        <w:rPr>
          <w:rFonts w:ascii="Calibri" w:hAnsi="Calibri"/>
          <w:sz w:val="22"/>
          <w:szCs w:val="22"/>
        </w:rPr>
        <w:t xml:space="preserve">six </w:t>
      </w:r>
      <w:r>
        <w:rPr>
          <w:rFonts w:ascii="Calibri" w:hAnsi="Calibri"/>
          <w:sz w:val="22"/>
          <w:szCs w:val="22"/>
        </w:rPr>
        <w:t>Governors from Brazil</w:t>
      </w:r>
      <w:r w:rsidR="005407C9">
        <w:rPr>
          <w:rFonts w:ascii="Calibri" w:hAnsi="Calibri"/>
          <w:sz w:val="22"/>
          <w:szCs w:val="22"/>
        </w:rPr>
        <w:t xml:space="preserve">, </w:t>
      </w:r>
      <w:r>
        <w:rPr>
          <w:rFonts w:ascii="Calibri" w:hAnsi="Calibri"/>
          <w:sz w:val="22"/>
          <w:szCs w:val="22"/>
        </w:rPr>
        <w:t>Indonesia</w:t>
      </w:r>
      <w:r w:rsidR="00AB7759">
        <w:rPr>
          <w:rFonts w:ascii="Calibri" w:hAnsi="Calibri"/>
          <w:sz w:val="22"/>
          <w:szCs w:val="22"/>
        </w:rPr>
        <w:t xml:space="preserve"> and three U.S. states, including California, </w:t>
      </w:r>
      <w:r w:rsidR="005407C9">
        <w:rPr>
          <w:rFonts w:ascii="Calibri" w:hAnsi="Calibri"/>
          <w:sz w:val="22"/>
          <w:szCs w:val="22"/>
        </w:rPr>
        <w:t>calls for technical cooperation and assistance to</w:t>
      </w:r>
      <w:r w:rsidR="008F5ECC">
        <w:rPr>
          <w:rFonts w:ascii="Calibri" w:hAnsi="Calibri"/>
          <w:sz w:val="22"/>
          <w:szCs w:val="22"/>
        </w:rPr>
        <w:t>:</w:t>
      </w:r>
      <w:r w:rsidR="005407C9">
        <w:rPr>
          <w:rFonts w:ascii="Calibri" w:hAnsi="Calibri"/>
          <w:sz w:val="22"/>
          <w:szCs w:val="22"/>
        </w:rPr>
        <w:t xml:space="preserve"> </w:t>
      </w:r>
    </w:p>
    <w:p w:rsidR="001F0FAC" w:rsidRDefault="005407C9" w:rsidP="00E81C08">
      <w:pPr>
        <w:ind w:left="720"/>
        <w:rPr>
          <w:rFonts w:ascii="Calibri" w:hAnsi="Calibri"/>
          <w:sz w:val="22"/>
          <w:szCs w:val="22"/>
        </w:rPr>
      </w:pPr>
      <w:r>
        <w:rPr>
          <w:rFonts w:ascii="Calibri" w:hAnsi="Calibri"/>
          <w:sz w:val="22"/>
          <w:szCs w:val="22"/>
        </w:rPr>
        <w:t>“…d</w:t>
      </w:r>
      <w:r>
        <w:t>evelop rules to ensure that forest-sector emissions reductions and sequestrations, from activities undertaken at the sub-national level, will be real, measurable, verifiable and permanent, and capable of being recognized in compliance mechanisms of each party's state, provincial, regional, national or international programs such as the State of California's Global Warming Solutions Act (Assembly Bill 32), Midwestern Greenhouse Gas Accord, Western Climate Initiative, Regional Greenhouse Gas Initiative, or other initiative…”</w:t>
      </w:r>
    </w:p>
    <w:p w:rsidR="00837913" w:rsidRDefault="00837913" w:rsidP="005219D2">
      <w:pPr>
        <w:rPr>
          <w:rFonts w:ascii="Calibri" w:hAnsi="Calibri"/>
          <w:sz w:val="22"/>
          <w:szCs w:val="22"/>
        </w:rPr>
      </w:pPr>
    </w:p>
    <w:p w:rsidR="00FC62D8" w:rsidRDefault="005407C9" w:rsidP="000D0812">
      <w:pPr>
        <w:rPr>
          <w:rFonts w:ascii="Calibri" w:hAnsi="Calibri"/>
          <w:sz w:val="22"/>
          <w:szCs w:val="22"/>
        </w:rPr>
      </w:pPr>
      <w:r>
        <w:rPr>
          <w:rFonts w:ascii="Calibri" w:hAnsi="Calibri"/>
          <w:sz w:val="22"/>
          <w:szCs w:val="22"/>
        </w:rPr>
        <w:t xml:space="preserve">The Scoping Plan (pp. 114ff) </w:t>
      </w:r>
      <w:r w:rsidR="00892499">
        <w:rPr>
          <w:rFonts w:ascii="Calibri" w:hAnsi="Calibri"/>
          <w:sz w:val="22"/>
          <w:szCs w:val="22"/>
        </w:rPr>
        <w:t xml:space="preserve">links directly with this MOU in opening the </w:t>
      </w:r>
      <w:r w:rsidR="00AB7759">
        <w:rPr>
          <w:rFonts w:ascii="Calibri" w:hAnsi="Calibri"/>
          <w:sz w:val="22"/>
          <w:szCs w:val="22"/>
        </w:rPr>
        <w:t>possibility for</w:t>
      </w:r>
      <w:r w:rsidR="00892499">
        <w:rPr>
          <w:rFonts w:ascii="Calibri" w:hAnsi="Calibri"/>
          <w:sz w:val="22"/>
          <w:szCs w:val="22"/>
        </w:rPr>
        <w:t xml:space="preserve"> future</w:t>
      </w:r>
      <w:r w:rsidR="00837913">
        <w:rPr>
          <w:rFonts w:ascii="Calibri" w:hAnsi="Calibri"/>
          <w:sz w:val="22"/>
          <w:szCs w:val="22"/>
        </w:rPr>
        <w:t xml:space="preserve"> international forest offsets</w:t>
      </w:r>
      <w:r w:rsidR="00892499">
        <w:rPr>
          <w:rFonts w:ascii="Calibri" w:hAnsi="Calibri"/>
          <w:sz w:val="22"/>
          <w:szCs w:val="22"/>
        </w:rPr>
        <w:t>.  A</w:t>
      </w:r>
      <w:r w:rsidR="00D16C1C">
        <w:rPr>
          <w:rFonts w:ascii="Calibri" w:hAnsi="Calibri"/>
          <w:sz w:val="22"/>
          <w:szCs w:val="22"/>
        </w:rPr>
        <w:t xml:space="preserve">s REDD </w:t>
      </w:r>
      <w:r w:rsidR="00892499">
        <w:rPr>
          <w:rFonts w:ascii="Calibri" w:hAnsi="Calibri"/>
          <w:sz w:val="22"/>
          <w:szCs w:val="22"/>
        </w:rPr>
        <w:t xml:space="preserve">and a California market </w:t>
      </w:r>
      <w:r w:rsidR="00D16C1C">
        <w:rPr>
          <w:rFonts w:ascii="Calibri" w:hAnsi="Calibri"/>
          <w:sz w:val="22"/>
          <w:szCs w:val="22"/>
        </w:rPr>
        <w:t>develop</w:t>
      </w:r>
      <w:r w:rsidR="00892499">
        <w:rPr>
          <w:rFonts w:ascii="Calibri" w:hAnsi="Calibri"/>
          <w:sz w:val="22"/>
          <w:szCs w:val="22"/>
        </w:rPr>
        <w:t xml:space="preserve">, stakeholders and ARB can </w:t>
      </w:r>
      <w:r w:rsidR="00E81C08">
        <w:rPr>
          <w:rFonts w:ascii="Calibri" w:hAnsi="Calibri"/>
          <w:sz w:val="22"/>
          <w:szCs w:val="22"/>
        </w:rPr>
        <w:t xml:space="preserve">further </w:t>
      </w:r>
      <w:r w:rsidR="00AB7759">
        <w:rPr>
          <w:rFonts w:ascii="Calibri" w:hAnsi="Calibri"/>
          <w:sz w:val="22"/>
          <w:szCs w:val="22"/>
        </w:rPr>
        <w:t>specify</w:t>
      </w:r>
      <w:r w:rsidR="00892499">
        <w:rPr>
          <w:rFonts w:ascii="Calibri" w:hAnsi="Calibri"/>
          <w:sz w:val="22"/>
          <w:szCs w:val="22"/>
        </w:rPr>
        <w:t xml:space="preserve"> details</w:t>
      </w:r>
      <w:r w:rsidR="00E81C08">
        <w:rPr>
          <w:rFonts w:ascii="Calibri" w:hAnsi="Calibri"/>
          <w:sz w:val="22"/>
          <w:szCs w:val="22"/>
        </w:rPr>
        <w:t xml:space="preserve"> and safeguards</w:t>
      </w:r>
      <w:r w:rsidR="00892499">
        <w:rPr>
          <w:rFonts w:ascii="Calibri" w:hAnsi="Calibri"/>
          <w:sz w:val="22"/>
          <w:szCs w:val="22"/>
        </w:rPr>
        <w:t>.   I</w:t>
      </w:r>
      <w:r w:rsidR="00D16C1C">
        <w:rPr>
          <w:rFonts w:ascii="Calibri" w:hAnsi="Calibri"/>
          <w:sz w:val="22"/>
          <w:szCs w:val="22"/>
        </w:rPr>
        <w:t>n the meantime California can</w:t>
      </w:r>
      <w:r w:rsidR="001F0FAC">
        <w:rPr>
          <w:rFonts w:ascii="Calibri" w:hAnsi="Calibri"/>
          <w:sz w:val="22"/>
          <w:szCs w:val="22"/>
        </w:rPr>
        <w:t xml:space="preserve"> </w:t>
      </w:r>
      <w:r w:rsidR="00D16C1C">
        <w:rPr>
          <w:rFonts w:ascii="Calibri" w:hAnsi="Calibri"/>
          <w:sz w:val="22"/>
          <w:szCs w:val="22"/>
        </w:rPr>
        <w:t xml:space="preserve">join the rest of the international community in recognizing that emissions from </w:t>
      </w:r>
      <w:r w:rsidR="00A95E60">
        <w:rPr>
          <w:rFonts w:ascii="Calibri" w:hAnsi="Calibri"/>
          <w:sz w:val="22"/>
          <w:szCs w:val="22"/>
        </w:rPr>
        <w:t xml:space="preserve">global </w:t>
      </w:r>
      <w:r w:rsidR="00D16C1C">
        <w:rPr>
          <w:rFonts w:ascii="Calibri" w:hAnsi="Calibri"/>
          <w:sz w:val="22"/>
          <w:szCs w:val="22"/>
        </w:rPr>
        <w:t>deforestation and forest degradation can no longer be ignored,</w:t>
      </w:r>
      <w:r w:rsidR="00892499">
        <w:rPr>
          <w:rFonts w:ascii="Calibri" w:hAnsi="Calibri"/>
          <w:sz w:val="22"/>
          <w:szCs w:val="22"/>
        </w:rPr>
        <w:t xml:space="preserve"> and </w:t>
      </w:r>
      <w:r w:rsidR="000D0812">
        <w:rPr>
          <w:rFonts w:ascii="Calibri" w:hAnsi="Calibri"/>
          <w:sz w:val="22"/>
          <w:szCs w:val="22"/>
        </w:rPr>
        <w:t xml:space="preserve">offering positive incentives </w:t>
      </w:r>
      <w:r w:rsidR="00E81C08">
        <w:rPr>
          <w:rFonts w:ascii="Calibri" w:hAnsi="Calibri"/>
          <w:sz w:val="22"/>
          <w:szCs w:val="22"/>
        </w:rPr>
        <w:t>in the form of technical cooperation and potential market access</w:t>
      </w:r>
      <w:r w:rsidR="00892499">
        <w:rPr>
          <w:rFonts w:ascii="Calibri" w:hAnsi="Calibri"/>
          <w:sz w:val="22"/>
          <w:szCs w:val="22"/>
        </w:rPr>
        <w:t>.</w:t>
      </w:r>
    </w:p>
    <w:p w:rsidR="00E81C08" w:rsidRDefault="00E81C08" w:rsidP="000D0812">
      <w:pPr>
        <w:rPr>
          <w:rFonts w:ascii="Calibri" w:hAnsi="Calibri"/>
          <w:sz w:val="22"/>
          <w:szCs w:val="22"/>
        </w:rPr>
      </w:pPr>
    </w:p>
    <w:p w:rsidR="00E81C08" w:rsidRDefault="007D3E1D" w:rsidP="000D0812">
      <w:pPr>
        <w:rPr>
          <w:rFonts w:ascii="Calibri" w:hAnsi="Calibri"/>
          <w:sz w:val="22"/>
          <w:szCs w:val="22"/>
        </w:rPr>
      </w:pPr>
      <w:r>
        <w:rPr>
          <w:rFonts w:ascii="Calibri" w:hAnsi="Calibri"/>
          <w:sz w:val="22"/>
          <w:szCs w:val="22"/>
        </w:rPr>
        <w:t xml:space="preserve">Thank you for your relentless hard work in pushing global climate actions forward.  </w:t>
      </w:r>
      <w:r w:rsidR="00E81C08">
        <w:rPr>
          <w:rFonts w:ascii="Calibri" w:hAnsi="Calibri"/>
          <w:sz w:val="22"/>
          <w:szCs w:val="22"/>
        </w:rPr>
        <w:t xml:space="preserve">I urge your </w:t>
      </w:r>
      <w:r w:rsidR="00AB7759">
        <w:rPr>
          <w:rFonts w:ascii="Calibri" w:hAnsi="Calibri"/>
          <w:sz w:val="22"/>
          <w:szCs w:val="22"/>
        </w:rPr>
        <w:t>endorsement</w:t>
      </w:r>
      <w:r w:rsidR="00E81C08">
        <w:rPr>
          <w:rFonts w:ascii="Calibri" w:hAnsi="Calibri"/>
          <w:sz w:val="22"/>
          <w:szCs w:val="22"/>
        </w:rPr>
        <w:t xml:space="preserve"> of this </w:t>
      </w:r>
      <w:r w:rsidR="00AB7759">
        <w:rPr>
          <w:rFonts w:ascii="Calibri" w:hAnsi="Calibri"/>
          <w:sz w:val="22"/>
          <w:szCs w:val="22"/>
        </w:rPr>
        <w:t>key</w:t>
      </w:r>
      <w:r w:rsidR="00E81C08">
        <w:rPr>
          <w:rFonts w:ascii="Calibri" w:hAnsi="Calibri"/>
          <w:sz w:val="22"/>
          <w:szCs w:val="22"/>
        </w:rPr>
        <w:t xml:space="preserve"> proposal in the Scoping Plan.</w:t>
      </w:r>
    </w:p>
    <w:p w:rsidR="00892499" w:rsidRDefault="00892499" w:rsidP="000D0812">
      <w:pPr>
        <w:rPr>
          <w:rFonts w:ascii="Calibri" w:hAnsi="Calibri"/>
          <w:sz w:val="22"/>
          <w:szCs w:val="22"/>
        </w:rPr>
      </w:pPr>
    </w:p>
    <w:p w:rsidR="00892499" w:rsidRDefault="00892499" w:rsidP="000D0812">
      <w:pPr>
        <w:rPr>
          <w:rFonts w:ascii="Calibri" w:hAnsi="Calibri"/>
          <w:sz w:val="22"/>
          <w:szCs w:val="22"/>
        </w:rPr>
      </w:pPr>
      <w:r>
        <w:rPr>
          <w:rFonts w:ascii="Calibri" w:hAnsi="Calibri"/>
          <w:sz w:val="22"/>
          <w:szCs w:val="22"/>
        </w:rPr>
        <w:t>Sincerely,</w:t>
      </w:r>
    </w:p>
    <w:p w:rsidR="00892499" w:rsidRDefault="00892499" w:rsidP="000D0812">
      <w:pPr>
        <w:rPr>
          <w:rFonts w:ascii="Calibri" w:hAnsi="Calibri"/>
          <w:sz w:val="22"/>
          <w:szCs w:val="22"/>
        </w:rPr>
      </w:pPr>
    </w:p>
    <w:p w:rsidR="00892499" w:rsidRDefault="00892499" w:rsidP="000D0812">
      <w:pPr>
        <w:rPr>
          <w:rFonts w:ascii="Calibri" w:hAnsi="Calibri"/>
          <w:sz w:val="22"/>
          <w:szCs w:val="22"/>
        </w:rPr>
      </w:pPr>
    </w:p>
    <w:p w:rsidR="00FC62D8" w:rsidRPr="00AA11F4" w:rsidRDefault="00892499">
      <w:pPr>
        <w:rPr>
          <w:rFonts w:ascii="Calibri" w:hAnsi="Calibri"/>
          <w:sz w:val="22"/>
          <w:szCs w:val="22"/>
        </w:rPr>
      </w:pPr>
      <w:r>
        <w:rPr>
          <w:rFonts w:ascii="Calibri" w:hAnsi="Calibri"/>
          <w:sz w:val="22"/>
          <w:szCs w:val="22"/>
        </w:rPr>
        <w:t>Andrea Tuttle</w:t>
      </w:r>
    </w:p>
    <w:sectPr w:rsidR="00FC62D8" w:rsidRPr="00AA11F4" w:rsidSect="00D16C1C">
      <w:footerReference w:type="default" r:id="rId7"/>
      <w:pgSz w:w="12240" w:h="15840" w:code="1"/>
      <w:pgMar w:top="1152" w:right="1800" w:bottom="1152"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87" w:rsidRDefault="00766287" w:rsidP="00D16C1C">
      <w:r>
        <w:separator/>
      </w:r>
    </w:p>
  </w:endnote>
  <w:endnote w:type="continuationSeparator" w:id="1">
    <w:p w:rsidR="00766287" w:rsidRDefault="00766287" w:rsidP="00D16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1C" w:rsidRDefault="00B94BFE">
    <w:pPr>
      <w:pStyle w:val="Footer"/>
      <w:jc w:val="center"/>
    </w:pPr>
    <w:fldSimple w:instr=" PAGE   \* MERGEFORMAT ">
      <w:r w:rsidR="007D3E1D">
        <w:rPr>
          <w:noProof/>
        </w:rPr>
        <w:t>2</w:t>
      </w:r>
    </w:fldSimple>
  </w:p>
  <w:p w:rsidR="00D16C1C" w:rsidRDefault="00D16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87" w:rsidRDefault="00766287" w:rsidP="00D16C1C">
      <w:r>
        <w:separator/>
      </w:r>
    </w:p>
  </w:footnote>
  <w:footnote w:type="continuationSeparator" w:id="1">
    <w:p w:rsidR="00766287" w:rsidRDefault="00766287" w:rsidP="00D16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57C"/>
    <w:multiLevelType w:val="multilevel"/>
    <w:tmpl w:val="D7626EFC"/>
    <w:styleLink w:val="Bullet2"/>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440"/>
        </w:tabs>
        <w:ind w:left="1440" w:hanging="360"/>
      </w:pPr>
      <w:rPr>
        <w:rFonts w:ascii="Arial" w:hAnsi="Arial" w:cs="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04818"/>
    <w:multiLevelType w:val="hybridMultilevel"/>
    <w:tmpl w:val="18F02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F096D"/>
    <w:multiLevelType w:val="multilevel"/>
    <w:tmpl w:val="AD725B24"/>
    <w:styleLink w:val="StyleBulleted10pt1"/>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142823"/>
    <w:multiLevelType w:val="hybridMultilevel"/>
    <w:tmpl w:val="1A64C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3A2E2D"/>
    <w:multiLevelType w:val="multilevel"/>
    <w:tmpl w:val="0409001D"/>
    <w:styleLink w:val="Appendix"/>
    <w:lvl w:ilvl="0">
      <w:start w:val="1"/>
      <w:numFmt w:val="upperLetter"/>
      <w:lvlText w:val="%1)"/>
      <w:lvlJc w:val="left"/>
      <w:pPr>
        <w:tabs>
          <w:tab w:val="num" w:pos="360"/>
        </w:tabs>
        <w:ind w:left="360" w:hanging="360"/>
      </w:pPr>
      <w:rPr>
        <w:rFonts w:ascii="Garamond" w:hAnsi="Garamon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04E292B"/>
    <w:multiLevelType w:val="multilevel"/>
    <w:tmpl w:val="0409001D"/>
    <w:styleLink w:val="Bullet2Arial10"/>
    <w:lvl w:ilvl="0">
      <w:start w:val="1"/>
      <w:numFmt w:val="bullet"/>
      <w:lvlText w:val="o"/>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Arial" w:hAnsi="Arial" w:hint="default"/>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6BA5D3C"/>
    <w:multiLevelType w:val="multilevel"/>
    <w:tmpl w:val="AD725B24"/>
    <w:styleLink w:val="StyleBulleted10pt"/>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DB147D"/>
    <w:multiLevelType w:val="multilevel"/>
    <w:tmpl w:val="AD725B24"/>
    <w:styleLink w:val="StyleStyleBulleted10pt1Outlinenumbered10pt"/>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E7A0F43"/>
    <w:multiLevelType w:val="hybridMultilevel"/>
    <w:tmpl w:val="B37A0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oNotTrackMoves/>
  <w:defaultTabStop w:val="720"/>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044E"/>
    <w:rsid w:val="000270C8"/>
    <w:rsid w:val="000D0812"/>
    <w:rsid w:val="001247AE"/>
    <w:rsid w:val="00134F59"/>
    <w:rsid w:val="001D515B"/>
    <w:rsid w:val="001D6900"/>
    <w:rsid w:val="001E4E6A"/>
    <w:rsid w:val="001F0FAC"/>
    <w:rsid w:val="002521D8"/>
    <w:rsid w:val="002E0DC4"/>
    <w:rsid w:val="00300C41"/>
    <w:rsid w:val="003A6CEA"/>
    <w:rsid w:val="00492266"/>
    <w:rsid w:val="004D536A"/>
    <w:rsid w:val="004D5BC4"/>
    <w:rsid w:val="005219D2"/>
    <w:rsid w:val="005407C9"/>
    <w:rsid w:val="0062099B"/>
    <w:rsid w:val="006A328A"/>
    <w:rsid w:val="006F1D6C"/>
    <w:rsid w:val="006F3528"/>
    <w:rsid w:val="007065D6"/>
    <w:rsid w:val="0072680B"/>
    <w:rsid w:val="00730E87"/>
    <w:rsid w:val="00766287"/>
    <w:rsid w:val="007B4184"/>
    <w:rsid w:val="007D3E1D"/>
    <w:rsid w:val="007D56A2"/>
    <w:rsid w:val="00827694"/>
    <w:rsid w:val="00837913"/>
    <w:rsid w:val="00861BE3"/>
    <w:rsid w:val="008922FF"/>
    <w:rsid w:val="00892499"/>
    <w:rsid w:val="008A6013"/>
    <w:rsid w:val="008F5ECC"/>
    <w:rsid w:val="0090044E"/>
    <w:rsid w:val="0091305A"/>
    <w:rsid w:val="0094565E"/>
    <w:rsid w:val="00965684"/>
    <w:rsid w:val="009659E0"/>
    <w:rsid w:val="009A3529"/>
    <w:rsid w:val="009A36B0"/>
    <w:rsid w:val="009F0FA4"/>
    <w:rsid w:val="00A521E4"/>
    <w:rsid w:val="00A8567A"/>
    <w:rsid w:val="00A95E60"/>
    <w:rsid w:val="00AA11F4"/>
    <w:rsid w:val="00AA1D70"/>
    <w:rsid w:val="00AA2907"/>
    <w:rsid w:val="00AB7759"/>
    <w:rsid w:val="00AE6166"/>
    <w:rsid w:val="00B52CE5"/>
    <w:rsid w:val="00B564D0"/>
    <w:rsid w:val="00B949EC"/>
    <w:rsid w:val="00B94BFE"/>
    <w:rsid w:val="00BC4EC2"/>
    <w:rsid w:val="00C46EF0"/>
    <w:rsid w:val="00CA6CFD"/>
    <w:rsid w:val="00CC10FE"/>
    <w:rsid w:val="00CC44DF"/>
    <w:rsid w:val="00CE140D"/>
    <w:rsid w:val="00D16C1C"/>
    <w:rsid w:val="00D51037"/>
    <w:rsid w:val="00D558CE"/>
    <w:rsid w:val="00D81C99"/>
    <w:rsid w:val="00DE4EEA"/>
    <w:rsid w:val="00DF37E3"/>
    <w:rsid w:val="00E81C08"/>
    <w:rsid w:val="00EE654D"/>
    <w:rsid w:val="00EE66DE"/>
    <w:rsid w:val="00F776F8"/>
    <w:rsid w:val="00F92A4B"/>
    <w:rsid w:val="00FA5110"/>
    <w:rsid w:val="00FC6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EndnoteText"/>
    <w:rsid w:val="001E4E6A"/>
  </w:style>
  <w:style w:type="paragraph" w:styleId="EndnoteText">
    <w:name w:val="endnote text"/>
    <w:basedOn w:val="Normal"/>
    <w:semiHidden/>
    <w:rsid w:val="00DF37E3"/>
    <w:rPr>
      <w:rFonts w:ascii="Garamond" w:hAnsi="Garamond"/>
    </w:rPr>
  </w:style>
  <w:style w:type="paragraph" w:customStyle="1" w:styleId="EndnoteGaramond">
    <w:name w:val="Endnote Garamond"/>
    <w:basedOn w:val="Normal"/>
    <w:autoRedefine/>
    <w:rsid w:val="00D81C99"/>
    <w:pPr>
      <w:autoSpaceDE w:val="0"/>
      <w:autoSpaceDN w:val="0"/>
      <w:adjustRightInd w:val="0"/>
    </w:pPr>
    <w:rPr>
      <w:rFonts w:ascii="Garamond" w:hAnsi="Garamond" w:cs="Arial"/>
    </w:rPr>
  </w:style>
  <w:style w:type="paragraph" w:customStyle="1" w:styleId="Style3">
    <w:name w:val="Style3"/>
    <w:basedOn w:val="EndnoteText"/>
    <w:rsid w:val="0091305A"/>
  </w:style>
  <w:style w:type="character" w:styleId="Hyperlink">
    <w:name w:val="Hyperlink"/>
    <w:basedOn w:val="DefaultParagraphFont"/>
    <w:rsid w:val="00DF37E3"/>
    <w:rPr>
      <w:rFonts w:ascii="Garamond" w:hAnsi="Garamond"/>
      <w:color w:val="0000FF"/>
      <w:sz w:val="20"/>
      <w:u w:val="single"/>
    </w:rPr>
  </w:style>
  <w:style w:type="numbering" w:customStyle="1" w:styleId="StyleBulleted10pt">
    <w:name w:val="Style Bulleted 10 pt"/>
    <w:basedOn w:val="NoList"/>
    <w:rsid w:val="007065D6"/>
    <w:pPr>
      <w:numPr>
        <w:numId w:val="1"/>
      </w:numPr>
    </w:pPr>
  </w:style>
  <w:style w:type="numbering" w:customStyle="1" w:styleId="StyleBulleted10pt1">
    <w:name w:val="Style Bulleted 10 pt1"/>
    <w:basedOn w:val="NoList"/>
    <w:rsid w:val="00CC10FE"/>
    <w:pPr>
      <w:numPr>
        <w:numId w:val="2"/>
      </w:numPr>
    </w:pPr>
  </w:style>
  <w:style w:type="numbering" w:customStyle="1" w:styleId="StyleStyleBulleted10pt1Outlinenumbered10pt">
    <w:name w:val="Style Style Bulleted 10 pt1 + Outline numbered 10 pt"/>
    <w:basedOn w:val="NoList"/>
    <w:rsid w:val="00CC10FE"/>
    <w:pPr>
      <w:numPr>
        <w:numId w:val="3"/>
      </w:numPr>
    </w:pPr>
  </w:style>
  <w:style w:type="numbering" w:customStyle="1" w:styleId="Bullet2">
    <w:name w:val="Bullet 2"/>
    <w:basedOn w:val="NoList"/>
    <w:rsid w:val="00CC10FE"/>
    <w:pPr>
      <w:numPr>
        <w:numId w:val="4"/>
      </w:numPr>
    </w:pPr>
  </w:style>
  <w:style w:type="numbering" w:customStyle="1" w:styleId="Bullet2Arial10">
    <w:name w:val="Bullet 2 Arial 10"/>
    <w:basedOn w:val="Bullet2"/>
    <w:rsid w:val="00CC10FE"/>
    <w:pPr>
      <w:numPr>
        <w:numId w:val="5"/>
      </w:numPr>
    </w:pPr>
  </w:style>
  <w:style w:type="numbering" w:customStyle="1" w:styleId="Appendix">
    <w:name w:val="Appendix"/>
    <w:rsid w:val="0062099B"/>
    <w:pPr>
      <w:numPr>
        <w:numId w:val="6"/>
      </w:numPr>
    </w:pPr>
  </w:style>
  <w:style w:type="paragraph" w:styleId="Header">
    <w:name w:val="header"/>
    <w:basedOn w:val="Normal"/>
    <w:link w:val="HeaderChar"/>
    <w:rsid w:val="00D16C1C"/>
    <w:pPr>
      <w:tabs>
        <w:tab w:val="center" w:pos="4680"/>
        <w:tab w:val="right" w:pos="9360"/>
      </w:tabs>
    </w:pPr>
  </w:style>
  <w:style w:type="character" w:customStyle="1" w:styleId="HeaderChar">
    <w:name w:val="Header Char"/>
    <w:basedOn w:val="DefaultParagraphFont"/>
    <w:link w:val="Header"/>
    <w:rsid w:val="00D16C1C"/>
  </w:style>
  <w:style w:type="paragraph" w:styleId="Footer">
    <w:name w:val="footer"/>
    <w:basedOn w:val="Normal"/>
    <w:link w:val="FooterChar"/>
    <w:uiPriority w:val="99"/>
    <w:rsid w:val="00D16C1C"/>
    <w:pPr>
      <w:tabs>
        <w:tab w:val="center" w:pos="4680"/>
        <w:tab w:val="right" w:pos="9360"/>
      </w:tabs>
    </w:pPr>
  </w:style>
  <w:style w:type="character" w:customStyle="1" w:styleId="FooterChar">
    <w:name w:val="Footer Char"/>
    <w:basedOn w:val="DefaultParagraphFont"/>
    <w:link w:val="Footer"/>
    <w:uiPriority w:val="99"/>
    <w:rsid w:val="00D16C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Chairman Nichols and Board Members,</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Chairman Nichols and Board Members,</dc:title>
  <dc:creator>AT2</dc:creator>
  <cp:lastModifiedBy>Andrea Tuttle</cp:lastModifiedBy>
  <cp:revision>3</cp:revision>
  <cp:lastPrinted>2008-11-25T16:23:00Z</cp:lastPrinted>
  <dcterms:created xsi:type="dcterms:W3CDTF">2008-11-25T16:37:00Z</dcterms:created>
  <dcterms:modified xsi:type="dcterms:W3CDTF">2008-11-25T16:39:00Z</dcterms:modified>
</cp:coreProperties>
</file>